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A3E6" w14:textId="4F29E939" w:rsidR="001B05FE" w:rsidRPr="001B05FE" w:rsidRDefault="001B05FE" w:rsidP="001B05FE">
      <w:pPr>
        <w:pStyle w:val="Title"/>
        <w:rPr>
          <w:rFonts w:ascii="Century Gothic" w:eastAsia="Times New Roman" w:hAnsi="Century Gothic"/>
          <w:b/>
          <w:bCs/>
          <w:sz w:val="46"/>
          <w:szCs w:val="46"/>
        </w:rPr>
      </w:pPr>
      <w:r w:rsidRPr="001B05FE">
        <w:rPr>
          <w:rFonts w:ascii="Century Gothic" w:eastAsia="Times New Roman" w:hAnsi="Century Gothic"/>
          <w:b/>
          <w:bCs/>
          <w:sz w:val="46"/>
          <w:szCs w:val="46"/>
        </w:rPr>
        <w:t>H</w:t>
      </w:r>
      <w:r w:rsidRPr="001B05FE">
        <w:rPr>
          <w:rFonts w:ascii="Century Gothic" w:eastAsia="Times New Roman" w:hAnsi="Century Gothic"/>
          <w:b/>
          <w:bCs/>
          <w:sz w:val="46"/>
          <w:szCs w:val="46"/>
        </w:rPr>
        <w:t xml:space="preserve">earing and </w:t>
      </w:r>
      <w:r w:rsidRPr="001B05FE">
        <w:rPr>
          <w:rFonts w:ascii="Century Gothic" w:eastAsia="Times New Roman" w:hAnsi="Century Gothic"/>
          <w:b/>
          <w:bCs/>
          <w:sz w:val="46"/>
          <w:szCs w:val="46"/>
        </w:rPr>
        <w:t>C</w:t>
      </w:r>
      <w:r w:rsidRPr="001B05FE">
        <w:rPr>
          <w:rFonts w:ascii="Century Gothic" w:eastAsia="Times New Roman" w:hAnsi="Century Gothic"/>
          <w:b/>
          <w:bCs/>
          <w:sz w:val="46"/>
          <w:szCs w:val="46"/>
        </w:rPr>
        <w:t xml:space="preserve">ommunicative </w:t>
      </w:r>
      <w:r w:rsidRPr="001B05FE">
        <w:rPr>
          <w:rFonts w:ascii="Century Gothic" w:eastAsia="Times New Roman" w:hAnsi="Century Gothic"/>
          <w:b/>
          <w:bCs/>
          <w:sz w:val="46"/>
          <w:szCs w:val="46"/>
        </w:rPr>
        <w:t>D</w:t>
      </w:r>
      <w:r w:rsidRPr="001B05FE">
        <w:rPr>
          <w:rFonts w:ascii="Century Gothic" w:eastAsia="Times New Roman" w:hAnsi="Century Gothic"/>
          <w:b/>
          <w:bCs/>
          <w:sz w:val="46"/>
          <w:szCs w:val="46"/>
        </w:rPr>
        <w:t>evelopment</w:t>
      </w:r>
    </w:p>
    <w:p w14:paraId="12F44EA7" w14:textId="5CBBD7EE" w:rsidR="00815AC7" w:rsidRPr="001B05FE" w:rsidRDefault="001B05FE" w:rsidP="001B05FE">
      <w:pPr>
        <w:pStyle w:val="Heading2"/>
      </w:pPr>
      <w:r w:rsidRPr="001B05FE">
        <w:t>Birth to 3 Months</w:t>
      </w:r>
    </w:p>
    <w:p w14:paraId="7376D50F" w14:textId="4AB37E03" w:rsidR="001B05FE" w:rsidRPr="00A50757" w:rsidRDefault="001B05FE" w:rsidP="00A50757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A50757">
        <w:rPr>
          <w:rFonts w:ascii="Century Gothic" w:hAnsi="Century Gothic"/>
          <w:sz w:val="24"/>
          <w:szCs w:val="24"/>
        </w:rPr>
        <w:t>Reacts to loud sounds.</w:t>
      </w:r>
    </w:p>
    <w:p w14:paraId="13C2B756" w14:textId="11526954" w:rsidR="001B05FE" w:rsidRPr="00A50757" w:rsidRDefault="001B05FE" w:rsidP="00A50757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A50757">
        <w:rPr>
          <w:rFonts w:ascii="Century Gothic" w:hAnsi="Century Gothic"/>
          <w:sz w:val="24"/>
          <w:szCs w:val="24"/>
        </w:rPr>
        <w:t>Calms down or smiles when spoken to.</w:t>
      </w:r>
    </w:p>
    <w:p w14:paraId="7D942AE1" w14:textId="4EE0ED37" w:rsidR="001B05FE" w:rsidRPr="00A50757" w:rsidRDefault="001B05FE" w:rsidP="00A50757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sz w:val="24"/>
          <w:szCs w:val="24"/>
        </w:rPr>
      </w:pPr>
      <w:proofErr w:type="gramStart"/>
      <w:r w:rsidRPr="00A50757">
        <w:rPr>
          <w:rFonts w:ascii="Century Gothic" w:hAnsi="Century Gothic"/>
          <w:sz w:val="24"/>
          <w:szCs w:val="24"/>
        </w:rPr>
        <w:t>Recognizes</w:t>
      </w:r>
      <w:proofErr w:type="gramEnd"/>
      <w:r w:rsidRPr="00A50757">
        <w:rPr>
          <w:rFonts w:ascii="Century Gothic" w:hAnsi="Century Gothic"/>
          <w:sz w:val="24"/>
          <w:szCs w:val="24"/>
        </w:rPr>
        <w:t xml:space="preserve"> your voice and calms down if crying.</w:t>
      </w:r>
    </w:p>
    <w:p w14:paraId="41FB27D0" w14:textId="1D18784B" w:rsidR="001B05FE" w:rsidRPr="00A50757" w:rsidRDefault="001B05FE" w:rsidP="00A5075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When feeding, starts or stops sucking in response to sound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5428645C" w14:textId="4ECB8ECA" w:rsidR="001B05FE" w:rsidRPr="00A50757" w:rsidRDefault="001B05FE" w:rsidP="00A5075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Coos and makes pleasure sounds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6977F766" w14:textId="7231C867" w:rsidR="001B05FE" w:rsidRPr="00A50757" w:rsidRDefault="001B05FE" w:rsidP="00A5075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Has a special way of crying for different needs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4CC8774D" w14:textId="7AE1FC45" w:rsidR="001B05FE" w:rsidRPr="00A50757" w:rsidRDefault="001B05FE" w:rsidP="00A5075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Smiles when he or she sees you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66A43980" w14:textId="7D196282" w:rsidR="001B05FE" w:rsidRPr="001B05FE" w:rsidRDefault="001B05FE" w:rsidP="001B05FE">
      <w:pPr>
        <w:pStyle w:val="Heading2"/>
      </w:pPr>
      <w:r w:rsidRPr="001B05FE">
        <w:t>4 to 6 months</w:t>
      </w:r>
    </w:p>
    <w:p w14:paraId="127E26A4" w14:textId="4A97CFC9" w:rsidR="001B05FE" w:rsidRPr="00A50757" w:rsidRDefault="001B05FE" w:rsidP="00A507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Follows sounds with his or her eyes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0C9D23AB" w14:textId="3D0B4170" w:rsidR="001B05FE" w:rsidRPr="00A50757" w:rsidRDefault="001B05FE" w:rsidP="00A507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Responds to changes in the tone of your voice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30CA138C" w14:textId="73DA4358" w:rsidR="001B05FE" w:rsidRPr="00A50757" w:rsidRDefault="001B05FE" w:rsidP="00A507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Notices toys that make sounds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254F2E15" w14:textId="1756891F" w:rsidR="001B05FE" w:rsidRPr="00A50757" w:rsidRDefault="001B05FE" w:rsidP="00A507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proofErr w:type="gramStart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Pays</w:t>
      </w:r>
      <w:proofErr w:type="gramEnd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 xml:space="preserve"> attention to music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6159D4BB" w14:textId="6DD7315E" w:rsidR="001B05FE" w:rsidRPr="00A50757" w:rsidRDefault="001B05FE" w:rsidP="00A507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Babbles in a speech-like way and uses many different sounds, including sounds that begin with p, b, and m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7939DCCD" w14:textId="77777777" w:rsidR="001B05FE" w:rsidRPr="00A50757" w:rsidRDefault="001B05FE" w:rsidP="00A507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Laughs</w:t>
      </w:r>
    </w:p>
    <w:p w14:paraId="027A03DB" w14:textId="738DCB72" w:rsidR="001B05FE" w:rsidRPr="00A50757" w:rsidRDefault="001B05FE" w:rsidP="00A507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Babbles when excited or unhappy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7EE8BBFC" w14:textId="21C2CEA0" w:rsidR="001B05FE" w:rsidRPr="00A50757" w:rsidRDefault="001B05FE" w:rsidP="00A507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Makes gurgling sounds when alone or playing</w:t>
      </w: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 xml:space="preserve"> </w:t>
      </w: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with you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5D2626B0" w14:textId="612DDD2D" w:rsidR="001B05FE" w:rsidRPr="001B05FE" w:rsidRDefault="001B05FE" w:rsidP="001B05FE">
      <w:pPr>
        <w:pStyle w:val="Heading2"/>
      </w:pPr>
      <w:r w:rsidRPr="001B05FE">
        <w:t>7 months to 1 year</w:t>
      </w:r>
    </w:p>
    <w:p w14:paraId="509DD706" w14:textId="3C6A3E87" w:rsidR="001B05FE" w:rsidRPr="00A50757" w:rsidRDefault="001B05FE" w:rsidP="00A5075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Enjoys playing peek-a-boo and pat-a-cake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36AAFB30" w14:textId="52ED9F87" w:rsidR="001B05FE" w:rsidRPr="00A50757" w:rsidRDefault="001B05FE" w:rsidP="00A5075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Turns and looks in the direction of sounds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552B4303" w14:textId="010DD9C2" w:rsidR="001B05FE" w:rsidRPr="00A50757" w:rsidRDefault="001B05FE" w:rsidP="00A5075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Listens when spoken to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33FB1BCC" w14:textId="0B67A78B" w:rsidR="001B05FE" w:rsidRPr="00A50757" w:rsidRDefault="001B05FE" w:rsidP="00A5075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Understands words for common items such as “cup,” “shoe,” or “juice”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45044189" w14:textId="22933E97" w:rsidR="001B05FE" w:rsidRPr="00A50757" w:rsidRDefault="001B05FE" w:rsidP="00A5075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Responds to requests (“Come here”)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3C214DD0" w14:textId="05D4E397" w:rsidR="001B05FE" w:rsidRPr="00A50757" w:rsidRDefault="001B05FE" w:rsidP="00A5075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 xml:space="preserve">Babbles using long and short groups of sounds (“tata, </w:t>
      </w:r>
      <w:proofErr w:type="spellStart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upup</w:t>
      </w:r>
      <w:proofErr w:type="spellEnd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 xml:space="preserve">, </w:t>
      </w:r>
      <w:proofErr w:type="spellStart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bibibi</w:t>
      </w:r>
      <w:proofErr w:type="spellEnd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”)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40CE12FD" w14:textId="532BC094" w:rsidR="001B05FE" w:rsidRPr="00A50757" w:rsidRDefault="001B05FE" w:rsidP="00A5075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Babbles to get and keep attention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77E4D8F4" w14:textId="5087D01C" w:rsidR="001B05FE" w:rsidRPr="00A50757" w:rsidRDefault="001B05FE" w:rsidP="00A5075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Communicates using gestures such as waving or holding up arms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1627130C" w14:textId="05479858" w:rsidR="001B05FE" w:rsidRPr="00A50757" w:rsidRDefault="001B05FE" w:rsidP="00A5075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Imitates different speech sounds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004519D3" w14:textId="26AC171A" w:rsidR="001B05FE" w:rsidRPr="00A50757" w:rsidRDefault="001B05FE" w:rsidP="00A50757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Has one or two words (“Hi,” “dog,” “Dada,” or “Mama”) by first birthday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697A173D" w14:textId="22C2408A" w:rsidR="001B05FE" w:rsidRPr="001B05FE" w:rsidRDefault="001B05FE" w:rsidP="001B05FE">
      <w:pPr>
        <w:pStyle w:val="Heading2"/>
      </w:pPr>
      <w:r w:rsidRPr="001B05FE">
        <w:t>1 to 2 years</w:t>
      </w:r>
    </w:p>
    <w:p w14:paraId="126E6E90" w14:textId="32FEFD97" w:rsidR="001B05FE" w:rsidRPr="00A50757" w:rsidRDefault="001B05FE" w:rsidP="00A5075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Knows a few parts of the body and can point to them when asked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22045E2C" w14:textId="7B5345B8" w:rsidR="001B05FE" w:rsidRPr="00A50757" w:rsidRDefault="001B05FE" w:rsidP="00A5075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Follows simple commands (“Roll the ball”) and understands simple questions (“Where’s your shoe?”)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63F055AB" w14:textId="44A6A911" w:rsidR="001B05FE" w:rsidRPr="00A50757" w:rsidRDefault="001B05FE" w:rsidP="00A5075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Enjoys simple stories, songs, and rhymes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02EDFA81" w14:textId="48B0C984" w:rsidR="001B05FE" w:rsidRPr="00A50757" w:rsidRDefault="001B05FE" w:rsidP="00A5075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lastRenderedPageBreak/>
        <w:t>Points to pictures, when named, in books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3B358ED5" w14:textId="412FACB6" w:rsidR="001B05FE" w:rsidRPr="00A50757" w:rsidRDefault="001B05FE" w:rsidP="00A5075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Acquires new words on a regular basis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17C70D09" w14:textId="5D01A133" w:rsidR="001B05FE" w:rsidRPr="00A50757" w:rsidRDefault="001B05FE" w:rsidP="00A5075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Uses some one- or two-word questions (“Where kitty?” or “Go bye-bye?”)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5BA8571F" w14:textId="22920EA0" w:rsidR="001B05FE" w:rsidRPr="00A50757" w:rsidRDefault="001B05FE" w:rsidP="00A5075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proofErr w:type="gramStart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Puts</w:t>
      </w:r>
      <w:proofErr w:type="gramEnd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 xml:space="preserve"> two words together (“More cookie”)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338A53A6" w14:textId="5847D595" w:rsidR="001B05FE" w:rsidRPr="00A50757" w:rsidRDefault="001B05FE" w:rsidP="00A50757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Uses many different consonant sounds at the beginning of words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6048FA01" w14:textId="5CA93614" w:rsidR="001B05FE" w:rsidRPr="001B05FE" w:rsidRDefault="001B05FE" w:rsidP="001B05FE">
      <w:pPr>
        <w:pStyle w:val="Heading2"/>
      </w:pPr>
      <w:r w:rsidRPr="001B05FE">
        <w:t>2 to 3 years</w:t>
      </w:r>
    </w:p>
    <w:p w14:paraId="089BF53D" w14:textId="56D99D94" w:rsidR="001B05FE" w:rsidRPr="00A50757" w:rsidRDefault="001B05FE" w:rsidP="00A5075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Has a word for almost everything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61BD121A" w14:textId="27DD8E46" w:rsidR="001B05FE" w:rsidRPr="00A50757" w:rsidRDefault="001B05FE" w:rsidP="00A5075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Uses two- or three-word phrases to talk about and ask for things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2E58664A" w14:textId="757F188B" w:rsidR="001B05FE" w:rsidRPr="00A50757" w:rsidRDefault="001B05FE" w:rsidP="00A5075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Uses k, g, f, t, d, and n sounds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3CCCE372" w14:textId="79A7DDFB" w:rsidR="001B05FE" w:rsidRPr="00A50757" w:rsidRDefault="001B05FE" w:rsidP="00A5075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Speaks in a way that is understood by family members and friends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43D73DEF" w14:textId="37FBDC1F" w:rsidR="001B05FE" w:rsidRPr="00A50757" w:rsidRDefault="001B05FE" w:rsidP="00A50757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Names objects to ask for them or to direct attention to them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443A7C07" w14:textId="012B8DBD" w:rsidR="001B05FE" w:rsidRPr="001B05FE" w:rsidRDefault="001B05FE" w:rsidP="001B05FE">
      <w:pPr>
        <w:pStyle w:val="Heading2"/>
      </w:pPr>
      <w:r w:rsidRPr="001B05FE">
        <w:t>3 to 4 years</w:t>
      </w:r>
    </w:p>
    <w:p w14:paraId="519C1829" w14:textId="54386781" w:rsidR="001B05FE" w:rsidRPr="00A50757" w:rsidRDefault="001B05FE" w:rsidP="00A5075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proofErr w:type="gramStart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Hears</w:t>
      </w:r>
      <w:proofErr w:type="gramEnd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 xml:space="preserve"> you when you call from another room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7DD60746" w14:textId="12E79C54" w:rsidR="001B05FE" w:rsidRPr="00A50757" w:rsidRDefault="001B05FE" w:rsidP="00A5075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Hears the television or radio at the same sound level as other</w:t>
      </w: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 xml:space="preserve"> </w:t>
      </w: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family members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77528D87" w14:textId="5A64FB89" w:rsidR="001B05FE" w:rsidRPr="00A50757" w:rsidRDefault="001B05FE" w:rsidP="00A5075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Answers simple “Who?” “What?” “Where?” and “Why?” questions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39530C87" w14:textId="6F12995F" w:rsidR="001B05FE" w:rsidRPr="00A50757" w:rsidRDefault="001B05FE" w:rsidP="00A5075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Talks about activities at daycare, preschool, or friends’ homes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264C737D" w14:textId="3792D337" w:rsidR="001B05FE" w:rsidRPr="00A50757" w:rsidRDefault="001B05FE" w:rsidP="00A5075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Uses sentences with four or more words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745BC346" w14:textId="16BDA8A5" w:rsidR="001B05FE" w:rsidRPr="00A50757" w:rsidRDefault="001B05FE" w:rsidP="00A50757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Speaks easily without having to repeat syllables or words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55A94D91" w14:textId="61D57BE9" w:rsidR="001B05FE" w:rsidRPr="001B05FE" w:rsidRDefault="001B05FE" w:rsidP="001B05FE">
      <w:pPr>
        <w:pStyle w:val="Heading2"/>
      </w:pPr>
      <w:r w:rsidRPr="001B05FE">
        <w:t>4 to 5 years</w:t>
      </w:r>
    </w:p>
    <w:p w14:paraId="31BD6F12" w14:textId="04FB763F" w:rsidR="001B05FE" w:rsidRPr="00A50757" w:rsidRDefault="001B05FE" w:rsidP="00A5075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Pays attention to a short story and answers simple questions about it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77C28336" w14:textId="3DF3FA1F" w:rsidR="001B05FE" w:rsidRPr="00A50757" w:rsidRDefault="001B05FE" w:rsidP="00A5075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Hears and understands most of what is said at home and in school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6F31882E" w14:textId="53CF49AF" w:rsidR="001B05FE" w:rsidRPr="00A50757" w:rsidRDefault="001B05FE" w:rsidP="00A5075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Uses sentences that give many details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39182696" w14:textId="524A90EB" w:rsidR="001B05FE" w:rsidRPr="00A50757" w:rsidRDefault="001B05FE" w:rsidP="00A5075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Tells stories that stay on topic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38E3779C" w14:textId="11A6791E" w:rsidR="001B05FE" w:rsidRPr="00A50757" w:rsidRDefault="001B05FE" w:rsidP="00A5075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Communicates easily with other children and adults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39E039B2" w14:textId="3A811D09" w:rsidR="001B05FE" w:rsidRPr="00A50757" w:rsidRDefault="001B05FE" w:rsidP="00A5075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 xml:space="preserve">Says most sounds correctly except for a few (l, s, r, v, z, </w:t>
      </w:r>
      <w:proofErr w:type="spellStart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ch</w:t>
      </w:r>
      <w:proofErr w:type="spellEnd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 xml:space="preserve">, </w:t>
      </w:r>
      <w:proofErr w:type="spellStart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sh</w:t>
      </w:r>
      <w:proofErr w:type="spellEnd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 xml:space="preserve">, and </w:t>
      </w:r>
      <w:proofErr w:type="spellStart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th</w:t>
      </w:r>
      <w:proofErr w:type="spellEnd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)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55A1B6A4" w14:textId="0643B166" w:rsidR="001B05FE" w:rsidRPr="00A50757" w:rsidRDefault="001B05FE" w:rsidP="00A5075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Uses rhyming words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7207F935" w14:textId="6DF94256" w:rsidR="001B05FE" w:rsidRPr="00A50757" w:rsidRDefault="001B05FE" w:rsidP="00A5075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proofErr w:type="gramStart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Names</w:t>
      </w:r>
      <w:proofErr w:type="gramEnd"/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 xml:space="preserve"> some letters and numbers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405ADF75" w14:textId="0E72C47F" w:rsidR="001B05FE" w:rsidRPr="00A50757" w:rsidRDefault="001B05FE" w:rsidP="00A50757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</w:pPr>
      <w:r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Uses adult grammar</w:t>
      </w:r>
      <w:r w:rsidR="00A50757" w:rsidRPr="00A50757">
        <w:rPr>
          <w:rFonts w:ascii="Century Gothic" w:eastAsia="Times New Roman" w:hAnsi="Century Gothic" w:cs="Arial"/>
          <w:color w:val="1B1B1B"/>
          <w:kern w:val="0"/>
          <w:sz w:val="24"/>
          <w:szCs w:val="24"/>
          <w14:ligatures w14:val="none"/>
        </w:rPr>
        <w:t>.</w:t>
      </w:r>
    </w:p>
    <w:p w14:paraId="4570FD09" w14:textId="77777777" w:rsidR="001B05FE" w:rsidRDefault="001B05FE"/>
    <w:p w14:paraId="15957E00" w14:textId="5F63A76E" w:rsidR="001B05FE" w:rsidRDefault="001B05FE"/>
    <w:sectPr w:rsidR="001B05F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884C" w14:textId="77777777" w:rsidR="00A50757" w:rsidRDefault="00A50757" w:rsidP="00A50757">
      <w:pPr>
        <w:spacing w:after="0" w:line="240" w:lineRule="auto"/>
      </w:pPr>
      <w:r>
        <w:separator/>
      </w:r>
    </w:p>
  </w:endnote>
  <w:endnote w:type="continuationSeparator" w:id="0">
    <w:p w14:paraId="137F12DE" w14:textId="77777777" w:rsidR="00A50757" w:rsidRDefault="00A50757" w:rsidP="00A5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9061" w14:textId="5CDA1D2B" w:rsidR="00A50757" w:rsidRPr="00756EEE" w:rsidRDefault="00A50757" w:rsidP="00A50757">
    <w:pPr>
      <w:spacing w:before="100" w:beforeAutospacing="1" w:after="100" w:afterAutospacing="1" w:line="240" w:lineRule="auto"/>
    </w:pPr>
    <w:r>
      <w:t xml:space="preserve">National Institute on Deafness and Other Communication Disorders. </w:t>
    </w:r>
    <w:r w:rsidRPr="00756EEE">
      <w:t xml:space="preserve">(2022, October 13). Speech and Language Development Milestones. National Institutes of Health.  </w:t>
    </w:r>
    <w:hyperlink r:id="rId1" w:history="1">
      <w:r w:rsidRPr="00756EEE">
        <w:rPr>
          <w:rStyle w:val="Hyperlink"/>
        </w:rPr>
        <w:t>https://www.nidcd.nih.gov/health/speech-and-language</w:t>
      </w:r>
    </w:hyperlink>
    <w:r w:rsidRPr="00756EEE">
      <w:t xml:space="preserve"> </w:t>
    </w:r>
  </w:p>
  <w:p w14:paraId="57CFC030" w14:textId="5D25CB47" w:rsidR="00A50757" w:rsidRDefault="00A50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EA42" w14:textId="77777777" w:rsidR="00A50757" w:rsidRDefault="00A50757" w:rsidP="00A50757">
      <w:pPr>
        <w:spacing w:after="0" w:line="240" w:lineRule="auto"/>
      </w:pPr>
      <w:r>
        <w:separator/>
      </w:r>
    </w:p>
  </w:footnote>
  <w:footnote w:type="continuationSeparator" w:id="0">
    <w:p w14:paraId="0C962251" w14:textId="77777777" w:rsidR="00A50757" w:rsidRDefault="00A50757" w:rsidP="00A50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8EC"/>
    <w:multiLevelType w:val="hybridMultilevel"/>
    <w:tmpl w:val="59C6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A31"/>
    <w:multiLevelType w:val="hybridMultilevel"/>
    <w:tmpl w:val="C434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162E0"/>
    <w:multiLevelType w:val="hybridMultilevel"/>
    <w:tmpl w:val="CA049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316D0"/>
    <w:multiLevelType w:val="hybridMultilevel"/>
    <w:tmpl w:val="C7F4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325AE"/>
    <w:multiLevelType w:val="hybridMultilevel"/>
    <w:tmpl w:val="5B2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508EF"/>
    <w:multiLevelType w:val="hybridMultilevel"/>
    <w:tmpl w:val="B396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C1976"/>
    <w:multiLevelType w:val="hybridMultilevel"/>
    <w:tmpl w:val="E9840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954F2"/>
    <w:multiLevelType w:val="hybridMultilevel"/>
    <w:tmpl w:val="22BE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413947">
    <w:abstractNumId w:val="0"/>
  </w:num>
  <w:num w:numId="2" w16cid:durableId="1102919608">
    <w:abstractNumId w:val="2"/>
  </w:num>
  <w:num w:numId="3" w16cid:durableId="1846358597">
    <w:abstractNumId w:val="4"/>
  </w:num>
  <w:num w:numId="4" w16cid:durableId="86773812">
    <w:abstractNumId w:val="5"/>
  </w:num>
  <w:num w:numId="5" w16cid:durableId="1873155208">
    <w:abstractNumId w:val="3"/>
  </w:num>
  <w:num w:numId="6" w16cid:durableId="1917474717">
    <w:abstractNumId w:val="6"/>
  </w:num>
  <w:num w:numId="7" w16cid:durableId="1798793088">
    <w:abstractNumId w:val="7"/>
  </w:num>
  <w:num w:numId="8" w16cid:durableId="1980108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FE"/>
    <w:rsid w:val="001B05FE"/>
    <w:rsid w:val="003968A4"/>
    <w:rsid w:val="007213FC"/>
    <w:rsid w:val="00815AC7"/>
    <w:rsid w:val="00A50757"/>
    <w:rsid w:val="00DC767D"/>
    <w:rsid w:val="00D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17AB"/>
  <w15:chartTrackingRefBased/>
  <w15:docId w15:val="{5331384A-0E11-45EE-9C2C-A0B43402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BC9"/>
    <w:pPr>
      <w:shd w:val="clear" w:color="auto" w:fill="156082" w:themeFill="accent1"/>
      <w:spacing w:before="200" w:after="0" w:line="276" w:lineRule="auto"/>
      <w:outlineLvl w:val="0"/>
    </w:pPr>
    <w:rPr>
      <w:rFonts w:ascii="Century Gothic" w:eastAsiaTheme="minorEastAsia" w:hAnsi="Century Gothic" w:cs="Times New Roman (Body CS)"/>
      <w:b/>
      <w:bCs/>
      <w:color w:val="FFFFFF" w:themeColor="background1"/>
      <w:spacing w:val="15"/>
      <w:sz w:val="28"/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5FE"/>
    <w:pPr>
      <w:keepNext/>
      <w:keepLines/>
      <w:pBdr>
        <w:bottom w:val="single" w:sz="18" w:space="1" w:color="auto"/>
      </w:pBdr>
      <w:spacing w:before="160" w:after="80"/>
      <w:outlineLvl w:val="1"/>
    </w:pPr>
    <w:rPr>
      <w:rFonts w:ascii="Century Gothic" w:eastAsiaTheme="majorEastAsia" w:hAnsi="Century Gothic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BC9"/>
    <w:rPr>
      <w:rFonts w:ascii="Century Gothic" w:eastAsiaTheme="minorEastAsia" w:hAnsi="Century Gothic" w:cs="Times New Roman (Body CS)"/>
      <w:b/>
      <w:bCs/>
      <w:color w:val="FFFFFF" w:themeColor="background1"/>
      <w:spacing w:val="15"/>
      <w:sz w:val="28"/>
      <w:shd w:val="clear" w:color="auto" w:fill="156082" w:themeFill="accent1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1B05FE"/>
    <w:rPr>
      <w:rFonts w:ascii="Century Gothic" w:eastAsiaTheme="majorEastAsia" w:hAnsi="Century Gothic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757"/>
    <w:pPr>
      <w:shd w:val="clear" w:color="auto" w:fill="0E2841" w:themeFill="text2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757"/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0E2841" w:themeFill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5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B05FE"/>
    <w:rPr>
      <w:b/>
      <w:bCs/>
    </w:rPr>
  </w:style>
  <w:style w:type="table" w:styleId="TableGrid">
    <w:name w:val="Table Grid"/>
    <w:basedOn w:val="TableNormal"/>
    <w:uiPriority w:val="39"/>
    <w:rsid w:val="001B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57"/>
  </w:style>
  <w:style w:type="paragraph" w:styleId="Footer">
    <w:name w:val="footer"/>
    <w:basedOn w:val="Normal"/>
    <w:link w:val="FooterChar"/>
    <w:uiPriority w:val="99"/>
    <w:unhideWhenUsed/>
    <w:rsid w:val="00A50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757"/>
  </w:style>
  <w:style w:type="character" w:styleId="Hyperlink">
    <w:name w:val="Hyperlink"/>
    <w:basedOn w:val="DefaultParagraphFont"/>
    <w:uiPriority w:val="99"/>
    <w:unhideWhenUsed/>
    <w:rsid w:val="00A507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1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20631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3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618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38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8896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10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4564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306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6849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6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5931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9869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012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</w:div>
      </w:divsChild>
    </w:div>
    <w:div w:id="382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2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106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4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688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3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4492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368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3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2890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0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</w:div>
      </w:divsChild>
    </w:div>
    <w:div w:id="795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59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1718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11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9184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377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4157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6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9730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39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106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96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2804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17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4359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0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5555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3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21181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2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</w:div>
      </w:divsChild>
    </w:div>
    <w:div w:id="886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0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1411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2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693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4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564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9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6015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69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</w:div>
      </w:divsChild>
    </w:div>
    <w:div w:id="937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26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8932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1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7486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3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4708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48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3957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97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9685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9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8318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74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0343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28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</w:div>
      </w:divsChild>
    </w:div>
    <w:div w:id="10338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779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3751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1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5274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158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1798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42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</w:div>
      </w:divsChild>
    </w:div>
    <w:div w:id="115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75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1054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60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21147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8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542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1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3718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767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13903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38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707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2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2022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9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  <w:divsChild>
            <w:div w:id="20987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01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6" w:space="3" w:color="444444"/>
            <w:right w:val="none" w:sz="0" w:space="0" w:color="auto"/>
          </w:divBdr>
        </w:div>
      </w:divsChild>
    </w:div>
    <w:div w:id="136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dcd.nih.gov/health/speech-and-langu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Dawn E.</dc:creator>
  <cp:keywords/>
  <dc:description/>
  <cp:lastModifiedBy>Griffin, Dawn E.</cp:lastModifiedBy>
  <cp:revision>1</cp:revision>
  <dcterms:created xsi:type="dcterms:W3CDTF">2024-02-21T17:54:00Z</dcterms:created>
  <dcterms:modified xsi:type="dcterms:W3CDTF">2024-02-21T18:11:00Z</dcterms:modified>
</cp:coreProperties>
</file>