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198F" w14:textId="77777777" w:rsidR="0006520C" w:rsidRPr="003563C9" w:rsidRDefault="0006520C">
      <w:pPr>
        <w:pStyle w:val="Title"/>
        <w:rPr>
          <w:rFonts w:ascii="Century Gothic" w:hAnsi="Century Gothic"/>
          <w:sz w:val="20"/>
        </w:rPr>
      </w:pPr>
      <w:r w:rsidRPr="003563C9">
        <w:rPr>
          <w:rFonts w:ascii="Century Gothic" w:hAnsi="Century Gothic"/>
          <w:sz w:val="20"/>
        </w:rPr>
        <w:t xml:space="preserve">Sharon A. </w:t>
      </w:r>
      <w:r w:rsidR="005D5154" w:rsidRPr="003563C9">
        <w:rPr>
          <w:rFonts w:ascii="Century Gothic" w:hAnsi="Century Gothic"/>
          <w:sz w:val="20"/>
        </w:rPr>
        <w:t>Hesseltine</w:t>
      </w:r>
      <w:r w:rsidRPr="003563C9">
        <w:rPr>
          <w:rFonts w:ascii="Century Gothic" w:hAnsi="Century Gothic"/>
          <w:sz w:val="20"/>
        </w:rPr>
        <w:t>, BSW</w:t>
      </w:r>
    </w:p>
    <w:p w14:paraId="7AFF38E5" w14:textId="77777777" w:rsidR="001D40DC" w:rsidRDefault="001D40DC">
      <w:pPr>
        <w:jc w:val="center"/>
        <w:rPr>
          <w:rFonts w:ascii="Century Gothic" w:hAnsi="Century Gothic"/>
          <w:b/>
          <w:bCs/>
          <w:sz w:val="20"/>
        </w:rPr>
      </w:pPr>
      <w:r>
        <w:rPr>
          <w:rFonts w:ascii="Century Gothic" w:hAnsi="Century Gothic"/>
          <w:b/>
          <w:bCs/>
          <w:sz w:val="20"/>
        </w:rPr>
        <w:t>849 Melford Ave.</w:t>
      </w:r>
    </w:p>
    <w:p w14:paraId="2C36A101" w14:textId="77777777" w:rsidR="003F299B" w:rsidRPr="003563C9" w:rsidRDefault="001D40DC">
      <w:pPr>
        <w:jc w:val="center"/>
        <w:rPr>
          <w:rFonts w:ascii="Century Gothic" w:hAnsi="Century Gothic"/>
          <w:b/>
          <w:bCs/>
          <w:sz w:val="20"/>
        </w:rPr>
      </w:pPr>
      <w:r>
        <w:rPr>
          <w:rFonts w:ascii="Century Gothic" w:hAnsi="Century Gothic"/>
          <w:b/>
          <w:bCs/>
          <w:sz w:val="20"/>
        </w:rPr>
        <w:t>Louisville, KY   40217</w:t>
      </w:r>
    </w:p>
    <w:p w14:paraId="46CB67EC" w14:textId="77777777" w:rsidR="0006520C" w:rsidRPr="003563C9" w:rsidRDefault="0006520C">
      <w:pPr>
        <w:jc w:val="center"/>
        <w:rPr>
          <w:rFonts w:ascii="Century Gothic" w:hAnsi="Century Gothic"/>
          <w:b/>
          <w:bCs/>
          <w:sz w:val="20"/>
        </w:rPr>
      </w:pPr>
      <w:r w:rsidRPr="003563C9">
        <w:rPr>
          <w:rFonts w:ascii="Century Gothic" w:hAnsi="Century Gothic"/>
          <w:b/>
          <w:bCs/>
          <w:sz w:val="20"/>
        </w:rPr>
        <w:t>651-245-4854</w:t>
      </w:r>
    </w:p>
    <w:p w14:paraId="045EAA4C" w14:textId="1D27113C" w:rsidR="0006520C" w:rsidRDefault="00F40172" w:rsidP="00E12B01">
      <w:pPr>
        <w:jc w:val="center"/>
        <w:rPr>
          <w:rFonts w:ascii="Century Gothic" w:hAnsi="Century Gothic"/>
          <w:b/>
          <w:bCs/>
          <w:sz w:val="16"/>
        </w:rPr>
      </w:pPr>
      <w:hyperlink r:id="rId8" w:history="1">
        <w:r w:rsidR="006E55CD" w:rsidRPr="00D903EF">
          <w:rPr>
            <w:rStyle w:val="Hyperlink"/>
            <w:rFonts w:ascii="Century Gothic" w:hAnsi="Century Gothic"/>
            <w:b/>
            <w:bCs/>
            <w:sz w:val="16"/>
          </w:rPr>
          <w:t>sahesseltine1958@gmail.com</w:t>
        </w:r>
      </w:hyperlink>
      <w:r w:rsidR="002F47CC" w:rsidRPr="003563C9">
        <w:rPr>
          <w:rFonts w:ascii="Century Gothic" w:hAnsi="Century Gothic"/>
          <w:b/>
          <w:bCs/>
          <w:sz w:val="16"/>
        </w:rPr>
        <w:t xml:space="preserve"> </w:t>
      </w:r>
    </w:p>
    <w:p w14:paraId="3EB7C5C1" w14:textId="77777777" w:rsidR="00F37B67" w:rsidRDefault="00F40172" w:rsidP="00E12B01">
      <w:pPr>
        <w:jc w:val="center"/>
        <w:rPr>
          <w:rFonts w:ascii="Century Gothic" w:hAnsi="Century Gothic"/>
          <w:b/>
          <w:bCs/>
          <w:sz w:val="16"/>
        </w:rPr>
      </w:pPr>
      <w:hyperlink r:id="rId9" w:history="1">
        <w:r w:rsidR="00F37B67" w:rsidRPr="00E45635">
          <w:rPr>
            <w:rStyle w:val="Hyperlink"/>
            <w:rFonts w:ascii="Century Gothic" w:hAnsi="Century Gothic"/>
            <w:b/>
            <w:bCs/>
            <w:sz w:val="16"/>
          </w:rPr>
          <w:t>www.intentionalbeginnings.org</w:t>
        </w:r>
      </w:hyperlink>
    </w:p>
    <w:p w14:paraId="2B2A5408" w14:textId="77777777" w:rsidR="00F37B67" w:rsidRPr="003563C9" w:rsidRDefault="00F37B67" w:rsidP="00E12B01">
      <w:pPr>
        <w:jc w:val="center"/>
        <w:rPr>
          <w:rFonts w:ascii="Century Gothic" w:hAnsi="Century Gothic"/>
          <w:sz w:val="16"/>
        </w:rPr>
      </w:pPr>
    </w:p>
    <w:p w14:paraId="11E6855C" w14:textId="77777777" w:rsidR="00F37B67" w:rsidRDefault="005D5154" w:rsidP="00F37B67">
      <w:pPr>
        <w:tabs>
          <w:tab w:val="left" w:pos="6270"/>
        </w:tabs>
        <w:ind w:left="720"/>
        <w:rPr>
          <w:rFonts w:ascii="Century Gothic" w:hAnsi="Century Gothic"/>
          <w:sz w:val="20"/>
        </w:rPr>
      </w:pPr>
      <w:r>
        <w:rPr>
          <w:rFonts w:ascii="Century Gothic" w:hAnsi="Century Gothic"/>
          <w:sz w:val="20"/>
        </w:rPr>
        <w:tab/>
      </w:r>
    </w:p>
    <w:p w14:paraId="5396D4B7" w14:textId="77777777" w:rsidR="00CC4DB5" w:rsidRPr="00E95822" w:rsidRDefault="0006520C" w:rsidP="00F37B67">
      <w:pPr>
        <w:tabs>
          <w:tab w:val="left" w:pos="6270"/>
        </w:tabs>
        <w:rPr>
          <w:rFonts w:ascii="Century Gothic" w:hAnsi="Century Gothic"/>
          <w:b/>
          <w:sz w:val="20"/>
        </w:rPr>
      </w:pPr>
      <w:r w:rsidRPr="00E95822">
        <w:rPr>
          <w:rFonts w:ascii="Century Gothic" w:hAnsi="Century Gothic"/>
          <w:b/>
          <w:sz w:val="20"/>
          <w:szCs w:val="20"/>
        </w:rPr>
        <w:t>Job History</w:t>
      </w:r>
    </w:p>
    <w:p w14:paraId="752241F5" w14:textId="3FDBC484" w:rsidR="00AF53CC" w:rsidRDefault="00AF53CC" w:rsidP="00CB0BED">
      <w:pPr>
        <w:rPr>
          <w:rFonts w:ascii="Century Gothic" w:hAnsi="Century Gothic"/>
          <w:b/>
          <w:sz w:val="20"/>
          <w:szCs w:val="20"/>
        </w:rPr>
      </w:pPr>
      <w:r>
        <w:rPr>
          <w:rFonts w:ascii="Century Gothic" w:hAnsi="Century Gothic"/>
          <w:b/>
          <w:sz w:val="20"/>
          <w:szCs w:val="20"/>
        </w:rPr>
        <w:t>Technology Transfer Specialist – Kentucky/Tennessee</w:t>
      </w:r>
    </w:p>
    <w:p w14:paraId="37F314A3" w14:textId="6E053749" w:rsidR="00AF53CC" w:rsidRPr="00AF53CC" w:rsidRDefault="00AF53CC" w:rsidP="00CB0BED">
      <w:pPr>
        <w:rPr>
          <w:rFonts w:ascii="Century Gothic" w:hAnsi="Century Gothic"/>
          <w:sz w:val="20"/>
          <w:szCs w:val="20"/>
        </w:rPr>
      </w:pPr>
      <w:r w:rsidRPr="00AF53CC">
        <w:rPr>
          <w:rFonts w:ascii="Century Gothic" w:hAnsi="Century Gothic"/>
          <w:sz w:val="20"/>
          <w:szCs w:val="20"/>
        </w:rPr>
        <w:t>Opioid Response Network – SE ATTC</w:t>
      </w:r>
    </w:p>
    <w:p w14:paraId="5926E799" w14:textId="1B7B16CE" w:rsidR="00AF53CC" w:rsidRPr="00AF53CC" w:rsidRDefault="00AF53CC" w:rsidP="00CB0BED">
      <w:pPr>
        <w:rPr>
          <w:rFonts w:ascii="Century Gothic" w:hAnsi="Century Gothic"/>
          <w:sz w:val="20"/>
          <w:szCs w:val="20"/>
        </w:rPr>
      </w:pPr>
      <w:r w:rsidRPr="00AF53CC">
        <w:rPr>
          <w:rFonts w:ascii="Century Gothic" w:hAnsi="Century Gothic"/>
          <w:sz w:val="20"/>
          <w:szCs w:val="20"/>
        </w:rPr>
        <w:t>Louisville, KY 40217</w:t>
      </w:r>
    </w:p>
    <w:p w14:paraId="5C269FF8" w14:textId="25DB0F86" w:rsidR="00AF53CC" w:rsidRDefault="00AF53CC" w:rsidP="00CB0BED">
      <w:pPr>
        <w:rPr>
          <w:rFonts w:ascii="Century Gothic" w:hAnsi="Century Gothic"/>
          <w:sz w:val="20"/>
          <w:szCs w:val="20"/>
        </w:rPr>
      </w:pPr>
      <w:r w:rsidRPr="00AF53CC">
        <w:rPr>
          <w:rFonts w:ascii="Century Gothic" w:hAnsi="Century Gothic"/>
          <w:sz w:val="20"/>
          <w:szCs w:val="20"/>
        </w:rPr>
        <w:t xml:space="preserve">May 2018 </w:t>
      </w:r>
      <w:r>
        <w:rPr>
          <w:rFonts w:ascii="Century Gothic" w:hAnsi="Century Gothic"/>
          <w:sz w:val="20"/>
          <w:szCs w:val="20"/>
        </w:rPr>
        <w:t>–</w:t>
      </w:r>
      <w:r w:rsidRPr="00AF53CC">
        <w:rPr>
          <w:rFonts w:ascii="Century Gothic" w:hAnsi="Century Gothic"/>
          <w:sz w:val="20"/>
          <w:szCs w:val="20"/>
        </w:rPr>
        <w:t xml:space="preserve"> Present</w:t>
      </w:r>
    </w:p>
    <w:p w14:paraId="79A86AEE" w14:textId="6C6BFA25" w:rsidR="00AF53CC" w:rsidRDefault="00AF53CC" w:rsidP="00AF53CC">
      <w:pPr>
        <w:ind w:left="720"/>
        <w:rPr>
          <w:rFonts w:ascii="Century Gothic" w:hAnsi="Century Gothic"/>
          <w:sz w:val="20"/>
          <w:szCs w:val="20"/>
        </w:rPr>
      </w:pPr>
      <w:r>
        <w:rPr>
          <w:rFonts w:ascii="Century Gothic" w:hAnsi="Century Gothic"/>
          <w:sz w:val="20"/>
          <w:szCs w:val="20"/>
        </w:rPr>
        <w:t>Responsibilities include triage of technical assistance requests from two states as part of national TA network funded through SAMHSA.  Responsibilities also include provision of TA and training in areas of expertise such as Pregnant &amp; Parenting Women, Recovery Housing and System Building.  TA requestors include state government, health care systems, community groups and human services providers.</w:t>
      </w:r>
    </w:p>
    <w:p w14:paraId="056840E0" w14:textId="77777777" w:rsidR="00AF53CC" w:rsidRPr="00AF53CC" w:rsidRDefault="00AF53CC" w:rsidP="00AF53CC">
      <w:pPr>
        <w:ind w:left="720"/>
        <w:rPr>
          <w:rFonts w:ascii="Century Gothic" w:hAnsi="Century Gothic"/>
          <w:sz w:val="20"/>
          <w:szCs w:val="20"/>
        </w:rPr>
      </w:pPr>
    </w:p>
    <w:p w14:paraId="5C6B5675" w14:textId="7E5DF238" w:rsidR="00CB0BED" w:rsidRPr="00CB0BED" w:rsidRDefault="00CB0BED" w:rsidP="00CB0BED">
      <w:pPr>
        <w:rPr>
          <w:rFonts w:ascii="Century Gothic" w:hAnsi="Century Gothic"/>
          <w:b/>
          <w:sz w:val="20"/>
          <w:szCs w:val="20"/>
        </w:rPr>
      </w:pPr>
      <w:r w:rsidRPr="00CB0BED">
        <w:rPr>
          <w:rFonts w:ascii="Century Gothic" w:hAnsi="Century Gothic"/>
          <w:b/>
          <w:sz w:val="20"/>
          <w:szCs w:val="20"/>
        </w:rPr>
        <w:t>President &amp; CEO</w:t>
      </w:r>
    </w:p>
    <w:p w14:paraId="1CE0A883" w14:textId="23F3DE42" w:rsidR="00CB0BED" w:rsidRPr="00CB0BED" w:rsidRDefault="00233497" w:rsidP="00CB0BED">
      <w:pPr>
        <w:rPr>
          <w:rFonts w:ascii="Century Gothic" w:hAnsi="Century Gothic"/>
          <w:sz w:val="20"/>
          <w:szCs w:val="20"/>
        </w:rPr>
      </w:pPr>
      <w:r>
        <w:rPr>
          <w:rFonts w:ascii="Century Gothic" w:hAnsi="Century Gothic"/>
          <w:sz w:val="20"/>
          <w:szCs w:val="20"/>
        </w:rPr>
        <w:t xml:space="preserve">Hesseltine </w:t>
      </w:r>
      <w:r w:rsidR="00CB0BED" w:rsidRPr="00CB0BED">
        <w:rPr>
          <w:rFonts w:ascii="Century Gothic" w:hAnsi="Century Gothic"/>
          <w:sz w:val="20"/>
          <w:szCs w:val="20"/>
        </w:rPr>
        <w:t>Consulting &amp; Training</w:t>
      </w:r>
      <w:r w:rsidR="00431FFC">
        <w:rPr>
          <w:rFonts w:ascii="Century Gothic" w:hAnsi="Century Gothic"/>
          <w:sz w:val="20"/>
          <w:szCs w:val="20"/>
        </w:rPr>
        <w:t>/Intentional Development</w:t>
      </w:r>
    </w:p>
    <w:p w14:paraId="71AD738B" w14:textId="77777777" w:rsidR="00CB0BED" w:rsidRPr="00CB0BED" w:rsidRDefault="00CB0BED" w:rsidP="00CB0BED">
      <w:pPr>
        <w:rPr>
          <w:rFonts w:ascii="Century Gothic" w:hAnsi="Century Gothic"/>
          <w:sz w:val="20"/>
          <w:szCs w:val="20"/>
        </w:rPr>
      </w:pPr>
      <w:r w:rsidRPr="00CB0BED">
        <w:rPr>
          <w:rFonts w:ascii="Century Gothic" w:hAnsi="Century Gothic"/>
          <w:sz w:val="20"/>
          <w:szCs w:val="20"/>
        </w:rPr>
        <w:t>Louisville, KY  40217</w:t>
      </w:r>
    </w:p>
    <w:p w14:paraId="2636800D" w14:textId="77777777" w:rsidR="00CB0BED" w:rsidRPr="00CB0BED" w:rsidRDefault="00CB0BED" w:rsidP="00CB0BED">
      <w:pPr>
        <w:rPr>
          <w:rFonts w:ascii="Century Gothic" w:hAnsi="Century Gothic"/>
          <w:sz w:val="20"/>
          <w:szCs w:val="20"/>
        </w:rPr>
      </w:pPr>
      <w:r w:rsidRPr="00CB0BED">
        <w:rPr>
          <w:rFonts w:ascii="Century Gothic" w:hAnsi="Century Gothic"/>
          <w:sz w:val="20"/>
          <w:szCs w:val="20"/>
        </w:rPr>
        <w:t>January 2016 – Present</w:t>
      </w:r>
    </w:p>
    <w:p w14:paraId="13DB4393" w14:textId="0D6FF118" w:rsidR="00CB0BED" w:rsidRPr="00CB0BED" w:rsidRDefault="00CB0BED" w:rsidP="00CB0BED">
      <w:pPr>
        <w:ind w:left="720"/>
        <w:rPr>
          <w:rFonts w:ascii="Century Gothic" w:hAnsi="Century Gothic"/>
          <w:sz w:val="20"/>
          <w:szCs w:val="20"/>
        </w:rPr>
      </w:pPr>
      <w:r w:rsidRPr="00CB0BED">
        <w:rPr>
          <w:rFonts w:ascii="Century Gothic" w:hAnsi="Century Gothic"/>
          <w:sz w:val="20"/>
          <w:szCs w:val="20"/>
        </w:rPr>
        <w:t xml:space="preserve">Established </w:t>
      </w:r>
      <w:r w:rsidR="00470E73">
        <w:rPr>
          <w:rFonts w:ascii="Century Gothic" w:hAnsi="Century Gothic"/>
          <w:sz w:val="20"/>
          <w:szCs w:val="20"/>
        </w:rPr>
        <w:t xml:space="preserve">international </w:t>
      </w:r>
      <w:r w:rsidRPr="00CB0BED">
        <w:rPr>
          <w:rFonts w:ascii="Century Gothic" w:hAnsi="Century Gothic"/>
          <w:sz w:val="20"/>
          <w:szCs w:val="20"/>
        </w:rPr>
        <w:t>consulting and training company specializing in pregnant and parenting wom</w:t>
      </w:r>
      <w:r w:rsidR="006E55CD">
        <w:rPr>
          <w:rFonts w:ascii="Century Gothic" w:hAnsi="Century Gothic"/>
          <w:sz w:val="20"/>
          <w:szCs w:val="20"/>
        </w:rPr>
        <w:t>en with substance use disorders, ACE’s, peer-based recovery support services</w:t>
      </w:r>
      <w:r w:rsidRPr="00CB0BED">
        <w:rPr>
          <w:rFonts w:ascii="Century Gothic" w:hAnsi="Century Gothic"/>
          <w:sz w:val="20"/>
          <w:szCs w:val="20"/>
        </w:rPr>
        <w:t xml:space="preserve"> and </w:t>
      </w:r>
      <w:r w:rsidR="006E55CD">
        <w:rPr>
          <w:rFonts w:ascii="Century Gothic" w:hAnsi="Century Gothic"/>
          <w:sz w:val="20"/>
          <w:szCs w:val="20"/>
        </w:rPr>
        <w:t xml:space="preserve">recovery-oriented community </w:t>
      </w:r>
      <w:r w:rsidRPr="00CB0BED">
        <w:rPr>
          <w:rFonts w:ascii="Century Gothic" w:hAnsi="Century Gothic"/>
          <w:sz w:val="20"/>
          <w:szCs w:val="20"/>
        </w:rPr>
        <w:t>system building</w:t>
      </w:r>
      <w:r>
        <w:rPr>
          <w:rFonts w:ascii="Century Gothic" w:hAnsi="Century Gothic"/>
          <w:sz w:val="20"/>
          <w:szCs w:val="20"/>
        </w:rPr>
        <w:t>.</w:t>
      </w:r>
      <w:r w:rsidR="00F37B67">
        <w:rPr>
          <w:rFonts w:ascii="Century Gothic" w:hAnsi="Century Gothic"/>
          <w:sz w:val="20"/>
          <w:szCs w:val="20"/>
        </w:rPr>
        <w:t xml:space="preserve">  Training, </w:t>
      </w:r>
      <w:r w:rsidR="006E55CD">
        <w:rPr>
          <w:rFonts w:ascii="Century Gothic" w:hAnsi="Century Gothic"/>
          <w:sz w:val="20"/>
          <w:szCs w:val="20"/>
        </w:rPr>
        <w:t xml:space="preserve">curriculum development, </w:t>
      </w:r>
      <w:r w:rsidR="00F37B67">
        <w:rPr>
          <w:rFonts w:ascii="Century Gothic" w:hAnsi="Century Gothic"/>
          <w:sz w:val="20"/>
          <w:szCs w:val="20"/>
        </w:rPr>
        <w:t>cons</w:t>
      </w:r>
      <w:r w:rsidR="006E55CD">
        <w:rPr>
          <w:rFonts w:ascii="Century Gothic" w:hAnsi="Century Gothic"/>
          <w:sz w:val="20"/>
          <w:szCs w:val="20"/>
        </w:rPr>
        <w:t xml:space="preserve">ultation and facilitation </w:t>
      </w:r>
      <w:r w:rsidR="00F37B67">
        <w:rPr>
          <w:rFonts w:ascii="Century Gothic" w:hAnsi="Century Gothic"/>
          <w:sz w:val="20"/>
          <w:szCs w:val="20"/>
        </w:rPr>
        <w:t xml:space="preserve">clients include Hazelden Betty Ford Foundation, Publishing Division, Great Kids, Inc., Great Lakes Addiction Technology Transfer Center, </w:t>
      </w:r>
      <w:r w:rsidR="006E55CD">
        <w:rPr>
          <w:rFonts w:ascii="Century Gothic" w:hAnsi="Century Gothic"/>
          <w:sz w:val="20"/>
          <w:szCs w:val="20"/>
        </w:rPr>
        <w:t xml:space="preserve">Mid-America ATTC, </w:t>
      </w:r>
      <w:r w:rsidR="00793C4C">
        <w:rPr>
          <w:rFonts w:ascii="Century Gothic" w:hAnsi="Century Gothic"/>
          <w:sz w:val="20"/>
          <w:szCs w:val="20"/>
        </w:rPr>
        <w:t xml:space="preserve">Southeast ATTC, </w:t>
      </w:r>
      <w:r w:rsidR="00F37B67">
        <w:rPr>
          <w:rFonts w:ascii="Century Gothic" w:hAnsi="Century Gothic"/>
          <w:sz w:val="20"/>
          <w:szCs w:val="20"/>
        </w:rPr>
        <w:t>Centerstone Kentucky and Commonwealth of Kentucky.</w:t>
      </w:r>
      <w:r w:rsidR="00FE793C">
        <w:rPr>
          <w:rFonts w:ascii="Century Gothic" w:hAnsi="Century Gothic"/>
          <w:sz w:val="20"/>
          <w:szCs w:val="20"/>
        </w:rPr>
        <w:t xml:space="preserve">  </w:t>
      </w:r>
    </w:p>
    <w:p w14:paraId="5DBC1181" w14:textId="77777777" w:rsidR="00CB0BED" w:rsidRDefault="00CB0BED" w:rsidP="00CC4DB5">
      <w:pPr>
        <w:rPr>
          <w:rFonts w:ascii="Century Gothic" w:hAnsi="Century Gothic"/>
          <w:b/>
          <w:sz w:val="20"/>
          <w:szCs w:val="20"/>
        </w:rPr>
      </w:pPr>
    </w:p>
    <w:p w14:paraId="12F8570F" w14:textId="77777777" w:rsidR="00CC4DB5" w:rsidRPr="00CC4DB5" w:rsidRDefault="00CC4DB5" w:rsidP="00CC4DB5">
      <w:pPr>
        <w:rPr>
          <w:rFonts w:ascii="Century Gothic" w:hAnsi="Century Gothic"/>
          <w:b/>
          <w:sz w:val="20"/>
          <w:szCs w:val="20"/>
        </w:rPr>
      </w:pPr>
      <w:r w:rsidRPr="00CC4DB5">
        <w:rPr>
          <w:rFonts w:ascii="Century Gothic" w:hAnsi="Century Gothic"/>
          <w:b/>
          <w:sz w:val="20"/>
          <w:szCs w:val="20"/>
        </w:rPr>
        <w:t>Infant Me</w:t>
      </w:r>
      <w:r w:rsidR="002C00D8">
        <w:rPr>
          <w:rFonts w:ascii="Century Gothic" w:hAnsi="Century Gothic"/>
          <w:b/>
          <w:sz w:val="20"/>
          <w:szCs w:val="20"/>
        </w:rPr>
        <w:t>ntal Health/Reflective Practice</w:t>
      </w:r>
      <w:r>
        <w:rPr>
          <w:rFonts w:ascii="Century Gothic" w:hAnsi="Century Gothic"/>
          <w:b/>
          <w:sz w:val="20"/>
          <w:szCs w:val="20"/>
        </w:rPr>
        <w:t xml:space="preserve"> </w:t>
      </w:r>
      <w:r w:rsidR="002C00D8">
        <w:rPr>
          <w:rFonts w:ascii="Century Gothic" w:hAnsi="Century Gothic"/>
          <w:b/>
          <w:sz w:val="20"/>
          <w:szCs w:val="20"/>
        </w:rPr>
        <w:t xml:space="preserve">Principal </w:t>
      </w:r>
      <w:r w:rsidRPr="00CC4DB5">
        <w:rPr>
          <w:rFonts w:ascii="Century Gothic" w:hAnsi="Century Gothic"/>
          <w:b/>
          <w:sz w:val="20"/>
          <w:szCs w:val="20"/>
        </w:rPr>
        <w:t>Planner</w:t>
      </w:r>
      <w:r w:rsidR="002C00D8">
        <w:rPr>
          <w:rFonts w:ascii="Century Gothic" w:hAnsi="Century Gothic"/>
          <w:b/>
          <w:sz w:val="20"/>
          <w:szCs w:val="20"/>
        </w:rPr>
        <w:t xml:space="preserve"> </w:t>
      </w:r>
    </w:p>
    <w:p w14:paraId="5C30A214" w14:textId="77777777" w:rsidR="00CC4DB5" w:rsidRDefault="00CC4DB5" w:rsidP="00CC4DB5">
      <w:pPr>
        <w:rPr>
          <w:rFonts w:ascii="Century Gothic" w:hAnsi="Century Gothic"/>
          <w:sz w:val="20"/>
          <w:szCs w:val="20"/>
        </w:rPr>
      </w:pPr>
      <w:r>
        <w:rPr>
          <w:rFonts w:ascii="Century Gothic" w:hAnsi="Century Gothic"/>
          <w:sz w:val="20"/>
          <w:szCs w:val="20"/>
        </w:rPr>
        <w:t>Minnesota Department of Health</w:t>
      </w:r>
    </w:p>
    <w:p w14:paraId="50C6CBFB" w14:textId="77777777" w:rsidR="00CC4DB5" w:rsidRDefault="00CC4DB5" w:rsidP="00CC4DB5">
      <w:pPr>
        <w:rPr>
          <w:rFonts w:ascii="Century Gothic" w:hAnsi="Century Gothic"/>
          <w:sz w:val="20"/>
          <w:szCs w:val="20"/>
        </w:rPr>
      </w:pPr>
      <w:r>
        <w:rPr>
          <w:rFonts w:ascii="Century Gothic" w:hAnsi="Century Gothic"/>
          <w:sz w:val="20"/>
          <w:szCs w:val="20"/>
        </w:rPr>
        <w:t>St. Paul, MN 55164</w:t>
      </w:r>
    </w:p>
    <w:p w14:paraId="758C398B" w14:textId="77777777" w:rsidR="00CC4DB5" w:rsidRDefault="001D40DC" w:rsidP="00CC4DB5">
      <w:pPr>
        <w:rPr>
          <w:rFonts w:ascii="Century Gothic" w:hAnsi="Century Gothic"/>
          <w:sz w:val="20"/>
          <w:szCs w:val="20"/>
        </w:rPr>
      </w:pPr>
      <w:r>
        <w:rPr>
          <w:rFonts w:ascii="Century Gothic" w:hAnsi="Century Gothic"/>
          <w:sz w:val="20"/>
          <w:szCs w:val="20"/>
        </w:rPr>
        <w:t>August 2013 – December 2015</w:t>
      </w:r>
    </w:p>
    <w:p w14:paraId="1F886FC7" w14:textId="77777777" w:rsidR="00CC4DB5" w:rsidRPr="00CC4DB5" w:rsidRDefault="00CC4DB5" w:rsidP="00CC4DB5">
      <w:pPr>
        <w:rPr>
          <w:rFonts w:ascii="Century Gothic" w:hAnsi="Century Gothic"/>
          <w:sz w:val="20"/>
          <w:szCs w:val="20"/>
        </w:rPr>
      </w:pPr>
      <w:r>
        <w:rPr>
          <w:rFonts w:ascii="Century Gothic" w:hAnsi="Century Gothic"/>
          <w:sz w:val="20"/>
          <w:szCs w:val="20"/>
        </w:rPr>
        <w:tab/>
        <w:t>See responsibilities described below</w:t>
      </w:r>
    </w:p>
    <w:p w14:paraId="5034D685" w14:textId="77777777" w:rsidR="00CB0BED" w:rsidRDefault="00CB0BED" w:rsidP="00732503">
      <w:pPr>
        <w:rPr>
          <w:rFonts w:ascii="Century Gothic" w:hAnsi="Century Gothic"/>
          <w:b/>
          <w:sz w:val="20"/>
          <w:szCs w:val="20"/>
        </w:rPr>
      </w:pPr>
    </w:p>
    <w:p w14:paraId="1616931F" w14:textId="77777777" w:rsidR="00732503" w:rsidRPr="00732503" w:rsidRDefault="00732503" w:rsidP="00732503">
      <w:pPr>
        <w:rPr>
          <w:rFonts w:ascii="Century Gothic" w:hAnsi="Century Gothic"/>
          <w:b/>
          <w:sz w:val="20"/>
          <w:szCs w:val="20"/>
        </w:rPr>
      </w:pPr>
      <w:r w:rsidRPr="00732503">
        <w:rPr>
          <w:rFonts w:ascii="Century Gothic" w:hAnsi="Century Gothic"/>
          <w:b/>
          <w:sz w:val="20"/>
          <w:szCs w:val="20"/>
        </w:rPr>
        <w:t>Child Development/Infant Mental Health Specialist</w:t>
      </w:r>
    </w:p>
    <w:p w14:paraId="7B16C7D4" w14:textId="77777777" w:rsidR="00732503" w:rsidRPr="00732503" w:rsidRDefault="00732503" w:rsidP="00732503">
      <w:pPr>
        <w:rPr>
          <w:rFonts w:ascii="Century Gothic" w:hAnsi="Century Gothic"/>
          <w:sz w:val="20"/>
          <w:szCs w:val="20"/>
        </w:rPr>
      </w:pPr>
      <w:r w:rsidRPr="00732503">
        <w:rPr>
          <w:rFonts w:ascii="Century Gothic" w:hAnsi="Century Gothic"/>
          <w:sz w:val="20"/>
          <w:szCs w:val="20"/>
        </w:rPr>
        <w:t>Minnesota Department of Health</w:t>
      </w:r>
    </w:p>
    <w:p w14:paraId="33FCF95E" w14:textId="77777777" w:rsidR="00732503" w:rsidRPr="00732503" w:rsidRDefault="00732503" w:rsidP="00732503">
      <w:pPr>
        <w:rPr>
          <w:rFonts w:ascii="Century Gothic" w:hAnsi="Century Gothic"/>
          <w:sz w:val="20"/>
          <w:szCs w:val="20"/>
        </w:rPr>
      </w:pPr>
      <w:r w:rsidRPr="00732503">
        <w:rPr>
          <w:rFonts w:ascii="Century Gothic" w:hAnsi="Century Gothic"/>
          <w:sz w:val="20"/>
          <w:szCs w:val="20"/>
        </w:rPr>
        <w:t>St. Paul, MN   55164</w:t>
      </w:r>
    </w:p>
    <w:p w14:paraId="0AF74D9D" w14:textId="77777777" w:rsidR="00732503" w:rsidRPr="00732503" w:rsidRDefault="00732503" w:rsidP="00732503">
      <w:pPr>
        <w:rPr>
          <w:rFonts w:ascii="Century Gothic" w:hAnsi="Century Gothic"/>
          <w:sz w:val="20"/>
          <w:szCs w:val="20"/>
        </w:rPr>
      </w:pPr>
      <w:r w:rsidRPr="00732503">
        <w:rPr>
          <w:rFonts w:ascii="Century Gothic" w:hAnsi="Century Gothic"/>
          <w:sz w:val="20"/>
          <w:szCs w:val="20"/>
        </w:rPr>
        <w:t xml:space="preserve">November 2007 – </w:t>
      </w:r>
      <w:r w:rsidR="00CC4DB5">
        <w:rPr>
          <w:rFonts w:ascii="Century Gothic" w:hAnsi="Century Gothic"/>
          <w:sz w:val="20"/>
          <w:szCs w:val="20"/>
        </w:rPr>
        <w:t>August 2013</w:t>
      </w:r>
    </w:p>
    <w:p w14:paraId="4C6937EE" w14:textId="1917917E" w:rsidR="00732503" w:rsidRPr="00732503" w:rsidRDefault="000E07A8" w:rsidP="00732503">
      <w:pPr>
        <w:ind w:left="720"/>
        <w:jc w:val="both"/>
        <w:rPr>
          <w:rFonts w:ascii="Century Gothic" w:hAnsi="Century Gothic"/>
          <w:sz w:val="20"/>
          <w:szCs w:val="20"/>
        </w:rPr>
      </w:pPr>
      <w:r>
        <w:rPr>
          <w:rFonts w:ascii="Century Gothic" w:hAnsi="Century Gothic"/>
          <w:sz w:val="20"/>
          <w:szCs w:val="20"/>
        </w:rPr>
        <w:t>Overall responsibilities include planning, development, delivery and ongoing assessment of professional development needs and activities across</w:t>
      </w:r>
      <w:r w:rsidR="00461907">
        <w:rPr>
          <w:rFonts w:ascii="Century Gothic" w:hAnsi="Century Gothic"/>
          <w:sz w:val="20"/>
          <w:szCs w:val="20"/>
        </w:rPr>
        <w:t xml:space="preserve"> evidence based</w:t>
      </w:r>
      <w:r w:rsidR="00EB197B">
        <w:rPr>
          <w:rFonts w:ascii="Century Gothic" w:hAnsi="Century Gothic"/>
          <w:sz w:val="20"/>
          <w:szCs w:val="20"/>
        </w:rPr>
        <w:t xml:space="preserve"> </w:t>
      </w:r>
      <w:r>
        <w:rPr>
          <w:rFonts w:ascii="Century Gothic" w:hAnsi="Century Gothic"/>
          <w:sz w:val="20"/>
          <w:szCs w:val="20"/>
        </w:rPr>
        <w:t xml:space="preserve">home visiting programs throughout Minnesota.  </w:t>
      </w:r>
      <w:r w:rsidR="00EB197B">
        <w:rPr>
          <w:rFonts w:ascii="Century Gothic" w:hAnsi="Century Gothic"/>
          <w:sz w:val="20"/>
          <w:szCs w:val="20"/>
        </w:rPr>
        <w:t>As a c</w:t>
      </w:r>
      <w:r w:rsidR="00A77CE2">
        <w:rPr>
          <w:rFonts w:ascii="Century Gothic" w:hAnsi="Century Gothic"/>
          <w:sz w:val="20"/>
          <w:szCs w:val="20"/>
        </w:rPr>
        <w:t xml:space="preserve">ertified trainer for Growing Great Kids Parenting &amp; Child Development Curriculum (GGK) for home visiting programs provide initial certification training and on-going professional development support to home visitors and supervisors throughout MN in local public health, Healthy Families America and </w:t>
      </w:r>
      <w:r w:rsidR="00EB197B">
        <w:rPr>
          <w:rFonts w:ascii="Century Gothic" w:hAnsi="Century Gothic"/>
          <w:sz w:val="20"/>
          <w:szCs w:val="20"/>
        </w:rPr>
        <w:t xml:space="preserve">other </w:t>
      </w:r>
      <w:r w:rsidR="00A77CE2">
        <w:rPr>
          <w:rFonts w:ascii="Century Gothic" w:hAnsi="Century Gothic"/>
          <w:sz w:val="20"/>
          <w:szCs w:val="20"/>
        </w:rPr>
        <w:t xml:space="preserve">evidence based home visiting programs.   </w:t>
      </w:r>
      <w:r w:rsidR="00CC4DB5">
        <w:rPr>
          <w:rFonts w:ascii="Century Gothic" w:hAnsi="Century Gothic"/>
          <w:sz w:val="20"/>
          <w:szCs w:val="20"/>
        </w:rPr>
        <w:t>D</w:t>
      </w:r>
      <w:r w:rsidR="00A77CE2">
        <w:rPr>
          <w:rFonts w:ascii="Century Gothic" w:hAnsi="Century Gothic"/>
          <w:sz w:val="20"/>
          <w:szCs w:val="20"/>
        </w:rPr>
        <w:t xml:space="preserve">uties </w:t>
      </w:r>
      <w:r w:rsidR="00CC4DB5">
        <w:rPr>
          <w:rFonts w:ascii="Century Gothic" w:hAnsi="Century Gothic"/>
          <w:sz w:val="20"/>
          <w:szCs w:val="20"/>
        </w:rPr>
        <w:t xml:space="preserve">also </w:t>
      </w:r>
      <w:r w:rsidR="00A77CE2">
        <w:rPr>
          <w:rFonts w:ascii="Century Gothic" w:hAnsi="Century Gothic"/>
          <w:sz w:val="20"/>
          <w:szCs w:val="20"/>
        </w:rPr>
        <w:t xml:space="preserve">include statewide planning and implementation of </w:t>
      </w:r>
      <w:r>
        <w:rPr>
          <w:rFonts w:ascii="Century Gothic" w:hAnsi="Century Gothic"/>
          <w:sz w:val="20"/>
          <w:szCs w:val="20"/>
        </w:rPr>
        <w:t xml:space="preserve">strategically focused </w:t>
      </w:r>
      <w:r w:rsidR="00A77CE2">
        <w:rPr>
          <w:rFonts w:ascii="Century Gothic" w:hAnsi="Century Gothic"/>
          <w:sz w:val="20"/>
          <w:szCs w:val="20"/>
        </w:rPr>
        <w:t>professional development supports for home visiting including Health</w:t>
      </w:r>
      <w:r w:rsidR="002C00D8">
        <w:rPr>
          <w:rFonts w:ascii="Century Gothic" w:hAnsi="Century Gothic"/>
          <w:sz w:val="20"/>
          <w:szCs w:val="20"/>
        </w:rPr>
        <w:t>y</w:t>
      </w:r>
      <w:r w:rsidR="00A77CE2">
        <w:rPr>
          <w:rFonts w:ascii="Century Gothic" w:hAnsi="Century Gothic"/>
          <w:sz w:val="20"/>
          <w:szCs w:val="20"/>
        </w:rPr>
        <w:t xml:space="preserve"> Families America Communities of Practice and advanced certifications for Growing Great Kids.</w:t>
      </w:r>
      <w:r w:rsidR="00A77CE2" w:rsidRPr="005B4423">
        <w:rPr>
          <w:rFonts w:ascii="Century Gothic" w:hAnsi="Century Gothic"/>
          <w:sz w:val="20"/>
          <w:szCs w:val="20"/>
        </w:rPr>
        <w:t xml:space="preserve"> </w:t>
      </w:r>
      <w:r w:rsidR="00A77CE2">
        <w:rPr>
          <w:rFonts w:ascii="Century Gothic" w:hAnsi="Century Gothic"/>
          <w:sz w:val="20"/>
          <w:szCs w:val="20"/>
        </w:rPr>
        <w:t>Additional areas for development and provision of training include social/emotional development, chemical dependency, working with adolescent parents and relationship build</w:t>
      </w:r>
      <w:r>
        <w:rPr>
          <w:rFonts w:ascii="Century Gothic" w:hAnsi="Century Gothic"/>
          <w:sz w:val="20"/>
          <w:szCs w:val="20"/>
        </w:rPr>
        <w:t>ing in home visiting practice.  Further responsibilities include</w:t>
      </w:r>
      <w:r w:rsidR="00DF09B1">
        <w:rPr>
          <w:rFonts w:ascii="Century Gothic" w:hAnsi="Century Gothic"/>
          <w:sz w:val="20"/>
          <w:szCs w:val="20"/>
        </w:rPr>
        <w:t xml:space="preserve"> supporting federal grant </w:t>
      </w:r>
      <w:r w:rsidR="00AA5AB0">
        <w:rPr>
          <w:rFonts w:ascii="Century Gothic" w:hAnsi="Century Gothic"/>
          <w:sz w:val="20"/>
          <w:szCs w:val="20"/>
        </w:rPr>
        <w:t xml:space="preserve">application </w:t>
      </w:r>
      <w:r w:rsidR="00DF09B1">
        <w:rPr>
          <w:rFonts w:ascii="Century Gothic" w:hAnsi="Century Gothic"/>
          <w:sz w:val="20"/>
          <w:szCs w:val="20"/>
        </w:rPr>
        <w:t>development,</w:t>
      </w:r>
      <w:r w:rsidR="00FE0130" w:rsidRPr="00732503">
        <w:rPr>
          <w:rFonts w:ascii="Century Gothic" w:hAnsi="Century Gothic"/>
          <w:sz w:val="20"/>
          <w:szCs w:val="20"/>
        </w:rPr>
        <w:t xml:space="preserve"> </w:t>
      </w:r>
      <w:r w:rsidR="004C48C4">
        <w:rPr>
          <w:rFonts w:ascii="Century Gothic" w:hAnsi="Century Gothic"/>
          <w:sz w:val="20"/>
          <w:szCs w:val="20"/>
        </w:rPr>
        <w:t xml:space="preserve">coordinating with interdisciplinary </w:t>
      </w:r>
      <w:r w:rsidR="00D45769">
        <w:rPr>
          <w:rFonts w:ascii="Century Gothic" w:hAnsi="Century Gothic"/>
          <w:sz w:val="20"/>
          <w:szCs w:val="20"/>
        </w:rPr>
        <w:t xml:space="preserve">internal and external </w:t>
      </w:r>
      <w:r w:rsidR="005B4423">
        <w:rPr>
          <w:rFonts w:ascii="Century Gothic" w:hAnsi="Century Gothic"/>
          <w:sz w:val="20"/>
          <w:szCs w:val="20"/>
        </w:rPr>
        <w:t xml:space="preserve">stakeholders across state agencies to </w:t>
      </w:r>
      <w:r w:rsidR="003B4B26">
        <w:rPr>
          <w:rFonts w:ascii="Century Gothic" w:hAnsi="Century Gothic"/>
          <w:sz w:val="20"/>
          <w:szCs w:val="20"/>
        </w:rPr>
        <w:t>plan</w:t>
      </w:r>
      <w:r w:rsidR="006F5E73">
        <w:rPr>
          <w:rFonts w:ascii="Century Gothic" w:hAnsi="Century Gothic"/>
          <w:sz w:val="20"/>
          <w:szCs w:val="20"/>
        </w:rPr>
        <w:t>,</w:t>
      </w:r>
      <w:r w:rsidR="003B4B26">
        <w:rPr>
          <w:rFonts w:ascii="Century Gothic" w:hAnsi="Century Gothic"/>
          <w:sz w:val="20"/>
          <w:szCs w:val="20"/>
        </w:rPr>
        <w:t xml:space="preserve"> </w:t>
      </w:r>
      <w:r w:rsidR="00732E07">
        <w:rPr>
          <w:rFonts w:ascii="Century Gothic" w:hAnsi="Century Gothic"/>
          <w:sz w:val="20"/>
          <w:szCs w:val="20"/>
        </w:rPr>
        <w:t xml:space="preserve">develop, </w:t>
      </w:r>
      <w:r w:rsidR="00FE0130">
        <w:rPr>
          <w:rFonts w:ascii="Century Gothic" w:hAnsi="Century Gothic"/>
          <w:sz w:val="20"/>
          <w:szCs w:val="20"/>
        </w:rPr>
        <w:t>and implement</w:t>
      </w:r>
      <w:r w:rsidR="00FE0130" w:rsidRPr="00732503">
        <w:rPr>
          <w:rFonts w:ascii="Century Gothic" w:hAnsi="Century Gothic"/>
          <w:sz w:val="20"/>
          <w:szCs w:val="20"/>
        </w:rPr>
        <w:t xml:space="preserve"> recommendations</w:t>
      </w:r>
      <w:r w:rsidR="00FE0130">
        <w:rPr>
          <w:rFonts w:ascii="Century Gothic" w:hAnsi="Century Gothic"/>
          <w:sz w:val="20"/>
          <w:szCs w:val="20"/>
        </w:rPr>
        <w:t xml:space="preserve"> </w:t>
      </w:r>
      <w:r w:rsidR="00886647">
        <w:rPr>
          <w:rFonts w:ascii="Century Gothic" w:hAnsi="Century Gothic"/>
          <w:sz w:val="20"/>
          <w:szCs w:val="20"/>
        </w:rPr>
        <w:t xml:space="preserve">to </w:t>
      </w:r>
      <w:r w:rsidR="006F5E73">
        <w:rPr>
          <w:rFonts w:ascii="Century Gothic" w:hAnsi="Century Gothic"/>
          <w:sz w:val="20"/>
          <w:szCs w:val="20"/>
        </w:rPr>
        <w:t xml:space="preserve">build </w:t>
      </w:r>
      <w:r w:rsidR="00FE0130" w:rsidRPr="00732503">
        <w:rPr>
          <w:rFonts w:ascii="Century Gothic" w:hAnsi="Century Gothic"/>
          <w:sz w:val="20"/>
          <w:szCs w:val="20"/>
        </w:rPr>
        <w:t xml:space="preserve">statewide capacity </w:t>
      </w:r>
      <w:r w:rsidR="00886647">
        <w:rPr>
          <w:rFonts w:ascii="Century Gothic" w:hAnsi="Century Gothic"/>
          <w:sz w:val="20"/>
          <w:szCs w:val="20"/>
        </w:rPr>
        <w:t xml:space="preserve">for the </w:t>
      </w:r>
      <w:r w:rsidR="004C48C4">
        <w:rPr>
          <w:rFonts w:ascii="Century Gothic" w:hAnsi="Century Gothic"/>
          <w:sz w:val="20"/>
          <w:szCs w:val="20"/>
        </w:rPr>
        <w:lastRenderedPageBreak/>
        <w:t>promot</w:t>
      </w:r>
      <w:r w:rsidR="00886647">
        <w:rPr>
          <w:rFonts w:ascii="Century Gothic" w:hAnsi="Century Gothic"/>
          <w:sz w:val="20"/>
          <w:szCs w:val="20"/>
        </w:rPr>
        <w:t>ion of</w:t>
      </w:r>
      <w:r w:rsidR="004C48C4">
        <w:rPr>
          <w:rFonts w:ascii="Century Gothic" w:hAnsi="Century Gothic"/>
          <w:sz w:val="20"/>
          <w:szCs w:val="20"/>
        </w:rPr>
        <w:t xml:space="preserve"> </w:t>
      </w:r>
      <w:r w:rsidR="006F5E73" w:rsidRPr="00732503">
        <w:rPr>
          <w:rFonts w:ascii="Century Gothic" w:hAnsi="Century Gothic"/>
          <w:sz w:val="20"/>
          <w:szCs w:val="20"/>
        </w:rPr>
        <w:t>infant mental health</w:t>
      </w:r>
      <w:r w:rsidR="00886647">
        <w:rPr>
          <w:rFonts w:ascii="Century Gothic" w:hAnsi="Century Gothic"/>
          <w:sz w:val="20"/>
          <w:szCs w:val="20"/>
        </w:rPr>
        <w:t xml:space="preserve"> consultation</w:t>
      </w:r>
      <w:r w:rsidR="009D28DA">
        <w:rPr>
          <w:rFonts w:ascii="Century Gothic" w:hAnsi="Century Gothic"/>
          <w:sz w:val="20"/>
          <w:szCs w:val="20"/>
        </w:rPr>
        <w:t xml:space="preserve"> and reflective practice</w:t>
      </w:r>
      <w:r w:rsidR="00F776DE">
        <w:rPr>
          <w:rFonts w:ascii="Century Gothic" w:hAnsi="Century Gothic"/>
          <w:sz w:val="20"/>
          <w:szCs w:val="20"/>
        </w:rPr>
        <w:t xml:space="preserve"> in </w:t>
      </w:r>
      <w:r w:rsidR="006F5E73">
        <w:rPr>
          <w:rFonts w:ascii="Century Gothic" w:hAnsi="Century Gothic"/>
          <w:sz w:val="20"/>
          <w:szCs w:val="20"/>
        </w:rPr>
        <w:t>local public health</w:t>
      </w:r>
      <w:r w:rsidR="00F776DE">
        <w:rPr>
          <w:rFonts w:ascii="Century Gothic" w:hAnsi="Century Gothic"/>
          <w:sz w:val="20"/>
          <w:szCs w:val="20"/>
        </w:rPr>
        <w:t>.</w:t>
      </w:r>
      <w:r w:rsidR="006F5E73">
        <w:rPr>
          <w:rFonts w:ascii="Century Gothic" w:hAnsi="Century Gothic"/>
          <w:sz w:val="20"/>
          <w:szCs w:val="20"/>
        </w:rPr>
        <w:t xml:space="preserve"> </w:t>
      </w:r>
      <w:r>
        <w:rPr>
          <w:rFonts w:ascii="Century Gothic" w:hAnsi="Century Gothic"/>
          <w:sz w:val="20"/>
          <w:szCs w:val="20"/>
        </w:rPr>
        <w:t xml:space="preserve">Successfully developed </w:t>
      </w:r>
      <w:r w:rsidR="005B4423" w:rsidRPr="00732503">
        <w:rPr>
          <w:rFonts w:ascii="Century Gothic" w:hAnsi="Century Gothic"/>
          <w:sz w:val="20"/>
          <w:szCs w:val="20"/>
        </w:rPr>
        <w:t>partnership</w:t>
      </w:r>
      <w:r>
        <w:rPr>
          <w:rFonts w:ascii="Century Gothic" w:hAnsi="Century Gothic"/>
          <w:sz w:val="20"/>
          <w:szCs w:val="20"/>
        </w:rPr>
        <w:t>s</w:t>
      </w:r>
      <w:r w:rsidR="005B4423" w:rsidRPr="00732503">
        <w:rPr>
          <w:rFonts w:ascii="Century Gothic" w:hAnsi="Century Gothic"/>
          <w:sz w:val="20"/>
          <w:szCs w:val="20"/>
        </w:rPr>
        <w:t xml:space="preserve"> with consumers</w:t>
      </w:r>
      <w:r w:rsidR="005B4423">
        <w:rPr>
          <w:rFonts w:ascii="Century Gothic" w:hAnsi="Century Gothic"/>
          <w:sz w:val="20"/>
          <w:szCs w:val="20"/>
        </w:rPr>
        <w:t>, stakeholder</w:t>
      </w:r>
      <w:r w:rsidR="00DE4DB0">
        <w:rPr>
          <w:rFonts w:ascii="Century Gothic" w:hAnsi="Century Gothic"/>
          <w:sz w:val="20"/>
          <w:szCs w:val="20"/>
        </w:rPr>
        <w:t>s</w:t>
      </w:r>
      <w:r w:rsidR="005B4423">
        <w:rPr>
          <w:rFonts w:ascii="Century Gothic" w:hAnsi="Century Gothic"/>
          <w:sz w:val="20"/>
          <w:szCs w:val="20"/>
        </w:rPr>
        <w:t xml:space="preserve"> and state agency representatives</w:t>
      </w:r>
      <w:r w:rsidR="005B4423" w:rsidRPr="00732503">
        <w:rPr>
          <w:rFonts w:ascii="Century Gothic" w:hAnsi="Century Gothic"/>
          <w:sz w:val="20"/>
          <w:szCs w:val="20"/>
        </w:rPr>
        <w:t xml:space="preserve"> to </w:t>
      </w:r>
      <w:r w:rsidR="005B4423">
        <w:rPr>
          <w:rFonts w:ascii="Century Gothic" w:hAnsi="Century Gothic"/>
          <w:sz w:val="20"/>
          <w:szCs w:val="20"/>
        </w:rPr>
        <w:t xml:space="preserve">plan, </w:t>
      </w:r>
      <w:r w:rsidR="00DE4DB0">
        <w:rPr>
          <w:rFonts w:ascii="Century Gothic" w:hAnsi="Century Gothic"/>
          <w:sz w:val="20"/>
          <w:szCs w:val="20"/>
        </w:rPr>
        <w:t>develop</w:t>
      </w:r>
      <w:r w:rsidR="005B4423" w:rsidRPr="00732503">
        <w:rPr>
          <w:rFonts w:ascii="Century Gothic" w:hAnsi="Century Gothic"/>
          <w:sz w:val="20"/>
          <w:szCs w:val="20"/>
        </w:rPr>
        <w:t xml:space="preserve">, implement and evaluate </w:t>
      </w:r>
      <w:r w:rsidR="00DE4DB0">
        <w:rPr>
          <w:rFonts w:ascii="Century Gothic" w:hAnsi="Century Gothic"/>
          <w:sz w:val="20"/>
          <w:szCs w:val="20"/>
        </w:rPr>
        <w:t>the</w:t>
      </w:r>
      <w:r w:rsidR="00DE4DB0" w:rsidRPr="00732503">
        <w:rPr>
          <w:rFonts w:ascii="Century Gothic" w:hAnsi="Century Gothic"/>
          <w:sz w:val="20"/>
          <w:szCs w:val="20"/>
        </w:rPr>
        <w:t xml:space="preserve"> </w:t>
      </w:r>
      <w:r w:rsidR="005B4423" w:rsidRPr="00732503">
        <w:rPr>
          <w:rFonts w:ascii="Century Gothic" w:hAnsi="Century Gothic"/>
          <w:sz w:val="20"/>
          <w:szCs w:val="20"/>
        </w:rPr>
        <w:t>F</w:t>
      </w:r>
      <w:r w:rsidR="005B4423">
        <w:rPr>
          <w:rFonts w:ascii="Century Gothic" w:hAnsi="Century Gothic"/>
          <w:sz w:val="20"/>
          <w:szCs w:val="20"/>
        </w:rPr>
        <w:t xml:space="preserve">amily </w:t>
      </w:r>
      <w:r w:rsidR="005B4423" w:rsidRPr="00732503">
        <w:rPr>
          <w:rFonts w:ascii="Century Gothic" w:hAnsi="Century Gothic"/>
          <w:sz w:val="20"/>
          <w:szCs w:val="20"/>
        </w:rPr>
        <w:t>H</w:t>
      </w:r>
      <w:r w:rsidR="005B4423">
        <w:rPr>
          <w:rFonts w:ascii="Century Gothic" w:hAnsi="Century Gothic"/>
          <w:sz w:val="20"/>
          <w:szCs w:val="20"/>
        </w:rPr>
        <w:t xml:space="preserve">ome </w:t>
      </w:r>
      <w:r w:rsidR="005B4423" w:rsidRPr="00732503">
        <w:rPr>
          <w:rFonts w:ascii="Century Gothic" w:hAnsi="Century Gothic"/>
          <w:sz w:val="20"/>
          <w:szCs w:val="20"/>
        </w:rPr>
        <w:t>V</w:t>
      </w:r>
      <w:r w:rsidR="005B4423">
        <w:rPr>
          <w:rFonts w:ascii="Century Gothic" w:hAnsi="Century Gothic"/>
          <w:sz w:val="20"/>
          <w:szCs w:val="20"/>
        </w:rPr>
        <w:t>isiting</w:t>
      </w:r>
      <w:r w:rsidR="005B4423" w:rsidRPr="00732503">
        <w:rPr>
          <w:rFonts w:ascii="Century Gothic" w:hAnsi="Century Gothic"/>
          <w:sz w:val="20"/>
          <w:szCs w:val="20"/>
        </w:rPr>
        <w:t xml:space="preserve"> </w:t>
      </w:r>
      <w:r w:rsidR="00DE4DB0" w:rsidRPr="00732503">
        <w:rPr>
          <w:rFonts w:ascii="Century Gothic" w:hAnsi="Century Gothic"/>
          <w:sz w:val="20"/>
          <w:szCs w:val="20"/>
        </w:rPr>
        <w:t xml:space="preserve">statewide </w:t>
      </w:r>
      <w:r w:rsidR="006E55CD">
        <w:rPr>
          <w:rFonts w:ascii="Century Gothic" w:hAnsi="Century Gothic"/>
          <w:sz w:val="20"/>
          <w:szCs w:val="20"/>
        </w:rPr>
        <w:t>training plan as well as Minnesota Summit on Prenatal Substance Use and Infant Exposure.</w:t>
      </w:r>
    </w:p>
    <w:p w14:paraId="7B9392A1" w14:textId="77777777" w:rsidR="00CB0BED" w:rsidRDefault="00CB0BED" w:rsidP="003F299B">
      <w:pPr>
        <w:rPr>
          <w:rFonts w:ascii="Century Gothic" w:hAnsi="Century Gothic"/>
          <w:b/>
          <w:sz w:val="20"/>
          <w:szCs w:val="20"/>
        </w:rPr>
      </w:pPr>
    </w:p>
    <w:p w14:paraId="676D1D47" w14:textId="77777777" w:rsidR="003F299B" w:rsidRPr="00732503" w:rsidRDefault="003F299B" w:rsidP="003F299B">
      <w:pPr>
        <w:rPr>
          <w:rFonts w:ascii="Century Gothic" w:hAnsi="Century Gothic"/>
          <w:b/>
          <w:sz w:val="20"/>
          <w:szCs w:val="20"/>
        </w:rPr>
      </w:pPr>
      <w:r w:rsidRPr="00732503">
        <w:rPr>
          <w:rFonts w:ascii="Century Gothic" w:hAnsi="Century Gothic"/>
          <w:b/>
          <w:sz w:val="20"/>
          <w:szCs w:val="20"/>
        </w:rPr>
        <w:t>Maternal and Child Health Principal Planner</w:t>
      </w:r>
    </w:p>
    <w:p w14:paraId="6009111F" w14:textId="77777777" w:rsidR="003F299B" w:rsidRPr="00732503" w:rsidRDefault="003F299B" w:rsidP="003F299B">
      <w:pPr>
        <w:rPr>
          <w:rFonts w:ascii="Century Gothic" w:hAnsi="Century Gothic"/>
          <w:sz w:val="20"/>
          <w:szCs w:val="20"/>
        </w:rPr>
      </w:pPr>
      <w:r w:rsidRPr="00732503">
        <w:rPr>
          <w:rFonts w:ascii="Century Gothic" w:hAnsi="Century Gothic"/>
          <w:sz w:val="20"/>
          <w:szCs w:val="20"/>
        </w:rPr>
        <w:t>Minnesota Department of Health</w:t>
      </w:r>
    </w:p>
    <w:p w14:paraId="56E2B46B" w14:textId="77777777" w:rsidR="003F299B" w:rsidRPr="00732503" w:rsidRDefault="003F299B" w:rsidP="003F299B">
      <w:pPr>
        <w:rPr>
          <w:rFonts w:ascii="Century Gothic" w:hAnsi="Century Gothic"/>
          <w:sz w:val="20"/>
          <w:szCs w:val="20"/>
        </w:rPr>
      </w:pPr>
      <w:r w:rsidRPr="00732503">
        <w:rPr>
          <w:rFonts w:ascii="Century Gothic" w:hAnsi="Century Gothic"/>
          <w:sz w:val="20"/>
          <w:szCs w:val="20"/>
        </w:rPr>
        <w:t>St. Paul, MN   55164</w:t>
      </w:r>
    </w:p>
    <w:p w14:paraId="523044C3" w14:textId="77777777" w:rsidR="003F299B" w:rsidRPr="00732503" w:rsidRDefault="003F299B" w:rsidP="003F299B">
      <w:pPr>
        <w:rPr>
          <w:rFonts w:ascii="Century Gothic" w:hAnsi="Century Gothic"/>
          <w:sz w:val="20"/>
          <w:szCs w:val="20"/>
        </w:rPr>
      </w:pPr>
      <w:r w:rsidRPr="00732503">
        <w:rPr>
          <w:rFonts w:ascii="Century Gothic" w:hAnsi="Century Gothic"/>
          <w:sz w:val="20"/>
          <w:szCs w:val="20"/>
        </w:rPr>
        <w:t xml:space="preserve">June 2007 – </w:t>
      </w:r>
      <w:r w:rsidR="00732503" w:rsidRPr="00732503">
        <w:rPr>
          <w:rFonts w:ascii="Century Gothic" w:hAnsi="Century Gothic"/>
          <w:sz w:val="20"/>
          <w:szCs w:val="20"/>
        </w:rPr>
        <w:t>November 2007</w:t>
      </w:r>
    </w:p>
    <w:p w14:paraId="20CAC927" w14:textId="77777777" w:rsidR="00CB0BED" w:rsidRDefault="00EB197B" w:rsidP="00F37B67">
      <w:pPr>
        <w:ind w:left="720"/>
        <w:jc w:val="both"/>
        <w:rPr>
          <w:rFonts w:ascii="Century Gothic" w:hAnsi="Century Gothic"/>
          <w:b/>
          <w:sz w:val="20"/>
          <w:szCs w:val="20"/>
        </w:rPr>
      </w:pPr>
      <w:r>
        <w:rPr>
          <w:rFonts w:ascii="Century Gothic" w:hAnsi="Century Gothic"/>
          <w:sz w:val="20"/>
          <w:szCs w:val="20"/>
        </w:rPr>
        <w:t>Primary responsibility for providing</w:t>
      </w:r>
      <w:r w:rsidR="003F299B" w:rsidRPr="00732503">
        <w:rPr>
          <w:rFonts w:ascii="Century Gothic" w:hAnsi="Century Gothic"/>
          <w:sz w:val="20"/>
          <w:szCs w:val="20"/>
        </w:rPr>
        <w:t xml:space="preserve"> staff support </w:t>
      </w:r>
      <w:r w:rsidR="00732E07">
        <w:rPr>
          <w:rFonts w:ascii="Century Gothic" w:hAnsi="Century Gothic"/>
          <w:sz w:val="20"/>
          <w:szCs w:val="20"/>
        </w:rPr>
        <w:t>and guide planning activities for</w:t>
      </w:r>
      <w:r w:rsidR="003F299B" w:rsidRPr="00732503">
        <w:rPr>
          <w:rFonts w:ascii="Century Gothic" w:hAnsi="Century Gothic"/>
          <w:sz w:val="20"/>
          <w:szCs w:val="20"/>
        </w:rPr>
        <w:t xml:space="preserve"> the Maternal and Child Health Advisory Task Force.  Tasks include organization of meetings, development of materials, policies and priorities, review of government policy proposals and promotion of </w:t>
      </w:r>
      <w:r w:rsidR="00A77CE2">
        <w:rPr>
          <w:rFonts w:ascii="Century Gothic" w:hAnsi="Century Gothic"/>
          <w:sz w:val="20"/>
          <w:szCs w:val="20"/>
        </w:rPr>
        <w:t xml:space="preserve">MDH </w:t>
      </w:r>
      <w:r w:rsidR="003F299B" w:rsidRPr="00732503">
        <w:rPr>
          <w:rFonts w:ascii="Century Gothic" w:hAnsi="Century Gothic"/>
          <w:sz w:val="20"/>
          <w:szCs w:val="20"/>
        </w:rPr>
        <w:t xml:space="preserve">efforts to eliminate health disparities.  Additional responsibilities include acting as a liaison between </w:t>
      </w:r>
      <w:r w:rsidR="00A77CE2">
        <w:rPr>
          <w:rFonts w:ascii="Century Gothic" w:hAnsi="Century Gothic"/>
          <w:sz w:val="20"/>
          <w:szCs w:val="20"/>
        </w:rPr>
        <w:t xml:space="preserve">MDH </w:t>
      </w:r>
      <w:r w:rsidR="003F299B" w:rsidRPr="00732503">
        <w:rPr>
          <w:rFonts w:ascii="Century Gothic" w:hAnsi="Century Gothic"/>
          <w:sz w:val="20"/>
          <w:szCs w:val="20"/>
        </w:rPr>
        <w:t>and the</w:t>
      </w:r>
      <w:r w:rsidR="00A77CE2">
        <w:rPr>
          <w:rFonts w:ascii="Century Gothic" w:hAnsi="Century Gothic"/>
          <w:sz w:val="20"/>
          <w:szCs w:val="20"/>
        </w:rPr>
        <w:t xml:space="preserve"> MCH</w:t>
      </w:r>
      <w:r w:rsidR="003F299B" w:rsidRPr="00732503">
        <w:rPr>
          <w:rFonts w:ascii="Century Gothic" w:hAnsi="Century Gothic"/>
          <w:sz w:val="20"/>
          <w:szCs w:val="20"/>
        </w:rPr>
        <w:t xml:space="preserve"> Task Force</w:t>
      </w:r>
      <w:r w:rsidR="00327663" w:rsidRPr="00732503">
        <w:rPr>
          <w:rFonts w:ascii="Century Gothic" w:hAnsi="Century Gothic"/>
          <w:sz w:val="20"/>
          <w:szCs w:val="20"/>
        </w:rPr>
        <w:t>.</w:t>
      </w:r>
    </w:p>
    <w:p w14:paraId="1E93AE9E" w14:textId="77777777" w:rsidR="00CB0BED" w:rsidRDefault="00CB0BED" w:rsidP="00E12B01">
      <w:pPr>
        <w:jc w:val="both"/>
        <w:rPr>
          <w:rFonts w:ascii="Century Gothic" w:hAnsi="Century Gothic"/>
          <w:b/>
          <w:sz w:val="20"/>
          <w:szCs w:val="20"/>
        </w:rPr>
      </w:pPr>
    </w:p>
    <w:p w14:paraId="229EA7E3" w14:textId="77777777" w:rsidR="007F08E9" w:rsidRPr="00732503" w:rsidRDefault="007720B6" w:rsidP="00E12B01">
      <w:pPr>
        <w:jc w:val="both"/>
        <w:rPr>
          <w:rFonts w:ascii="Century Gothic" w:hAnsi="Century Gothic"/>
          <w:b/>
          <w:sz w:val="20"/>
          <w:szCs w:val="20"/>
        </w:rPr>
      </w:pPr>
      <w:r w:rsidRPr="00732503">
        <w:rPr>
          <w:rFonts w:ascii="Century Gothic" w:hAnsi="Century Gothic"/>
          <w:b/>
          <w:sz w:val="20"/>
          <w:szCs w:val="20"/>
        </w:rPr>
        <w:t>Women’s Program Director</w:t>
      </w:r>
    </w:p>
    <w:p w14:paraId="3B9B63B1" w14:textId="77777777" w:rsidR="007F08E9" w:rsidRPr="00732503" w:rsidRDefault="007F08E9" w:rsidP="007F08E9">
      <w:pPr>
        <w:rPr>
          <w:rFonts w:ascii="Century Gothic" w:hAnsi="Century Gothic"/>
          <w:sz w:val="20"/>
          <w:szCs w:val="20"/>
        </w:rPr>
      </w:pPr>
      <w:r w:rsidRPr="00732503">
        <w:rPr>
          <w:rFonts w:ascii="Century Gothic" w:hAnsi="Century Gothic"/>
          <w:sz w:val="20"/>
          <w:szCs w:val="20"/>
        </w:rPr>
        <w:t>Stepping Stones Supportive Services</w:t>
      </w:r>
    </w:p>
    <w:p w14:paraId="534C47EE" w14:textId="77777777" w:rsidR="007F08E9" w:rsidRPr="00732503" w:rsidRDefault="007F08E9" w:rsidP="007F08E9">
      <w:pPr>
        <w:rPr>
          <w:rFonts w:ascii="Century Gothic" w:hAnsi="Century Gothic"/>
          <w:sz w:val="20"/>
          <w:szCs w:val="20"/>
        </w:rPr>
      </w:pPr>
      <w:r w:rsidRPr="00732503">
        <w:rPr>
          <w:rFonts w:ascii="Century Gothic" w:hAnsi="Century Gothic"/>
          <w:sz w:val="20"/>
          <w:szCs w:val="20"/>
        </w:rPr>
        <w:t>St. Paul, MN  55102</w:t>
      </w:r>
    </w:p>
    <w:p w14:paraId="30704C01" w14:textId="77777777" w:rsidR="00D4088C" w:rsidRPr="00732503" w:rsidRDefault="00D4088C" w:rsidP="007F08E9">
      <w:pPr>
        <w:rPr>
          <w:rFonts w:ascii="Century Gothic" w:hAnsi="Century Gothic"/>
          <w:sz w:val="20"/>
          <w:szCs w:val="20"/>
        </w:rPr>
      </w:pPr>
      <w:r w:rsidRPr="00732503">
        <w:rPr>
          <w:rFonts w:ascii="Century Gothic" w:hAnsi="Century Gothic"/>
          <w:sz w:val="20"/>
          <w:szCs w:val="20"/>
        </w:rPr>
        <w:t xml:space="preserve">November 2005 </w:t>
      </w:r>
      <w:r w:rsidR="00FE0130">
        <w:rPr>
          <w:rFonts w:ascii="Century Gothic" w:hAnsi="Century Gothic"/>
          <w:sz w:val="20"/>
          <w:szCs w:val="20"/>
        </w:rPr>
        <w:t>–</w:t>
      </w:r>
      <w:r w:rsidRPr="00732503">
        <w:rPr>
          <w:rFonts w:ascii="Century Gothic" w:hAnsi="Century Gothic"/>
          <w:sz w:val="20"/>
          <w:szCs w:val="20"/>
        </w:rPr>
        <w:t xml:space="preserve"> </w:t>
      </w:r>
      <w:r w:rsidR="00FE0130">
        <w:rPr>
          <w:rFonts w:ascii="Century Gothic" w:hAnsi="Century Gothic"/>
          <w:sz w:val="20"/>
          <w:szCs w:val="20"/>
        </w:rPr>
        <w:t>December 2007</w:t>
      </w:r>
    </w:p>
    <w:p w14:paraId="5F209455" w14:textId="77777777" w:rsidR="00304807" w:rsidRPr="00732503" w:rsidRDefault="007F08E9" w:rsidP="00335303">
      <w:pPr>
        <w:ind w:left="720"/>
        <w:jc w:val="both"/>
        <w:rPr>
          <w:rFonts w:ascii="Century Gothic" w:hAnsi="Century Gothic" w:cs="Tahoma"/>
          <w:sz w:val="20"/>
          <w:szCs w:val="20"/>
        </w:rPr>
      </w:pPr>
      <w:r w:rsidRPr="00732503">
        <w:rPr>
          <w:rFonts w:ascii="Century Gothic" w:hAnsi="Century Gothic"/>
          <w:sz w:val="20"/>
          <w:szCs w:val="20"/>
        </w:rPr>
        <w:t>Responsible for the direct management of two women’s sober living residences. Additional responsibilities include managing the resident selection and approval process for three women’s residences.  Responsibilities include facilitating weekly community meetings, providing group and individual support, interviewing applicants and coordination with treatment center clinical staff.</w:t>
      </w:r>
    </w:p>
    <w:p w14:paraId="7FE77623" w14:textId="77777777" w:rsidR="00AA5AB0" w:rsidRDefault="00AA5AB0">
      <w:pPr>
        <w:pStyle w:val="Heading3"/>
        <w:rPr>
          <w:rFonts w:ascii="Century Gothic" w:hAnsi="Century Gothic"/>
          <w:sz w:val="20"/>
          <w:szCs w:val="20"/>
        </w:rPr>
      </w:pPr>
    </w:p>
    <w:p w14:paraId="6DAC272E" w14:textId="77777777" w:rsidR="0006520C" w:rsidRPr="00732503" w:rsidRDefault="0006520C">
      <w:pPr>
        <w:pStyle w:val="Heading3"/>
        <w:rPr>
          <w:rFonts w:ascii="Century Gothic" w:hAnsi="Century Gothic"/>
          <w:sz w:val="20"/>
          <w:szCs w:val="20"/>
        </w:rPr>
      </w:pPr>
      <w:r w:rsidRPr="00732503">
        <w:rPr>
          <w:rFonts w:ascii="Century Gothic" w:hAnsi="Century Gothic"/>
          <w:sz w:val="20"/>
          <w:szCs w:val="20"/>
        </w:rPr>
        <w:t>Marketing &amp; Resource Development Director</w:t>
      </w:r>
    </w:p>
    <w:p w14:paraId="00680354" w14:textId="77777777" w:rsidR="0006520C" w:rsidRPr="00732503" w:rsidRDefault="0006520C">
      <w:pPr>
        <w:pStyle w:val="Heading4"/>
        <w:jc w:val="both"/>
        <w:rPr>
          <w:rFonts w:ascii="Century Gothic" w:hAnsi="Century Gothic"/>
          <w:b w:val="0"/>
          <w:bCs w:val="0"/>
          <w:sz w:val="20"/>
          <w:szCs w:val="20"/>
        </w:rPr>
      </w:pPr>
      <w:r w:rsidRPr="00732503">
        <w:rPr>
          <w:rFonts w:ascii="Century Gothic" w:hAnsi="Century Gothic"/>
          <w:b w:val="0"/>
          <w:bCs w:val="0"/>
          <w:sz w:val="20"/>
          <w:szCs w:val="20"/>
        </w:rPr>
        <w:t>Southern 7 Health Department</w:t>
      </w:r>
    </w:p>
    <w:p w14:paraId="31546B7C" w14:textId="77777777" w:rsidR="0006520C" w:rsidRPr="00732503" w:rsidRDefault="0006520C">
      <w:pPr>
        <w:ind w:left="720" w:hanging="720"/>
        <w:jc w:val="both"/>
        <w:rPr>
          <w:rFonts w:ascii="Century Gothic" w:hAnsi="Century Gothic"/>
          <w:sz w:val="20"/>
          <w:szCs w:val="20"/>
        </w:rPr>
      </w:pPr>
      <w:r w:rsidRPr="00732503">
        <w:rPr>
          <w:rFonts w:ascii="Century Gothic" w:hAnsi="Century Gothic"/>
          <w:sz w:val="20"/>
          <w:szCs w:val="20"/>
        </w:rPr>
        <w:t>Ullin, IL  62992</w:t>
      </w:r>
    </w:p>
    <w:p w14:paraId="0EAC2FD8" w14:textId="77777777" w:rsidR="0006520C" w:rsidRPr="00732503" w:rsidRDefault="0006520C">
      <w:pPr>
        <w:ind w:left="720" w:hanging="720"/>
        <w:jc w:val="both"/>
        <w:rPr>
          <w:rFonts w:ascii="Century Gothic" w:hAnsi="Century Gothic"/>
          <w:b/>
          <w:bCs/>
          <w:sz w:val="20"/>
          <w:szCs w:val="20"/>
        </w:rPr>
      </w:pPr>
      <w:r w:rsidRPr="00732503">
        <w:rPr>
          <w:rFonts w:ascii="Century Gothic" w:hAnsi="Century Gothic"/>
          <w:sz w:val="20"/>
          <w:szCs w:val="20"/>
        </w:rPr>
        <w:t>July 2003 – November 2003</w:t>
      </w:r>
    </w:p>
    <w:p w14:paraId="7EB43161" w14:textId="77777777" w:rsidR="00732E07" w:rsidRDefault="0006520C" w:rsidP="003B4B26">
      <w:pPr>
        <w:pStyle w:val="BodyTextIndent"/>
        <w:jc w:val="both"/>
        <w:rPr>
          <w:rFonts w:ascii="Century Gothic" w:hAnsi="Century Gothic"/>
          <w:b/>
          <w:bCs/>
          <w:sz w:val="20"/>
          <w:szCs w:val="20"/>
        </w:rPr>
      </w:pPr>
      <w:r w:rsidRPr="00732503">
        <w:rPr>
          <w:rFonts w:ascii="Century Gothic" w:hAnsi="Century Gothic"/>
          <w:sz w:val="20"/>
          <w:szCs w:val="20"/>
        </w:rPr>
        <w:t xml:space="preserve">Responsibilities include </w:t>
      </w:r>
      <w:r w:rsidR="00732E07">
        <w:rPr>
          <w:rFonts w:ascii="Century Gothic" w:hAnsi="Century Gothic"/>
          <w:sz w:val="20"/>
          <w:szCs w:val="20"/>
        </w:rPr>
        <w:t xml:space="preserve">planning, </w:t>
      </w:r>
      <w:r w:rsidRPr="00732503">
        <w:rPr>
          <w:rFonts w:ascii="Century Gothic" w:hAnsi="Century Gothic"/>
          <w:sz w:val="20"/>
          <w:szCs w:val="20"/>
        </w:rPr>
        <w:t xml:space="preserve">development and implementation of public relations, marketing and health education strategies for </w:t>
      </w:r>
      <w:r w:rsidR="00732E07">
        <w:rPr>
          <w:rFonts w:ascii="Century Gothic" w:hAnsi="Century Gothic"/>
          <w:sz w:val="20"/>
          <w:szCs w:val="20"/>
        </w:rPr>
        <w:t>seven county region</w:t>
      </w:r>
      <w:r w:rsidRPr="00732503">
        <w:rPr>
          <w:rFonts w:ascii="Century Gothic" w:hAnsi="Century Gothic"/>
          <w:sz w:val="20"/>
          <w:szCs w:val="20"/>
        </w:rPr>
        <w:t xml:space="preserve"> as a whole and</w:t>
      </w:r>
      <w:r w:rsidR="001A512C">
        <w:rPr>
          <w:rFonts w:ascii="Century Gothic" w:hAnsi="Century Gothic"/>
          <w:sz w:val="20"/>
          <w:szCs w:val="20"/>
        </w:rPr>
        <w:t xml:space="preserve"> for </w:t>
      </w:r>
      <w:r w:rsidRPr="00732503">
        <w:rPr>
          <w:rFonts w:ascii="Century Gothic" w:hAnsi="Century Gothic"/>
          <w:sz w:val="20"/>
          <w:szCs w:val="20"/>
        </w:rPr>
        <w:t>specific grant funded programs</w:t>
      </w:r>
      <w:r w:rsidR="00327663" w:rsidRPr="00732503">
        <w:rPr>
          <w:rFonts w:ascii="Century Gothic" w:hAnsi="Century Gothic"/>
          <w:sz w:val="20"/>
          <w:szCs w:val="20"/>
        </w:rPr>
        <w:t xml:space="preserve"> </w:t>
      </w:r>
      <w:r w:rsidRPr="00732503">
        <w:rPr>
          <w:rFonts w:ascii="Century Gothic" w:hAnsi="Century Gothic"/>
          <w:sz w:val="20"/>
          <w:szCs w:val="20"/>
        </w:rPr>
        <w:t xml:space="preserve">utilizing print, electronic and Internet based media approaches. </w:t>
      </w:r>
      <w:r w:rsidR="00FC472E">
        <w:rPr>
          <w:rFonts w:ascii="Century Gothic" w:hAnsi="Century Gothic"/>
          <w:sz w:val="20"/>
          <w:szCs w:val="20"/>
        </w:rPr>
        <w:t>S</w:t>
      </w:r>
      <w:r w:rsidR="001A512C">
        <w:rPr>
          <w:rFonts w:ascii="Century Gothic" w:hAnsi="Century Gothic"/>
          <w:sz w:val="20"/>
          <w:szCs w:val="20"/>
        </w:rPr>
        <w:t xml:space="preserve">ecured state and federal funding through </w:t>
      </w:r>
      <w:r w:rsidR="00FC472E">
        <w:rPr>
          <w:rFonts w:ascii="Century Gothic" w:hAnsi="Century Gothic"/>
          <w:sz w:val="20"/>
          <w:szCs w:val="20"/>
        </w:rPr>
        <w:t>the</w:t>
      </w:r>
      <w:r w:rsidRPr="00732503">
        <w:rPr>
          <w:rFonts w:ascii="Century Gothic" w:hAnsi="Century Gothic"/>
          <w:sz w:val="20"/>
          <w:szCs w:val="20"/>
        </w:rPr>
        <w:t xml:space="preserve"> development and submission of </w:t>
      </w:r>
      <w:r w:rsidR="001A512C">
        <w:rPr>
          <w:rFonts w:ascii="Century Gothic" w:hAnsi="Century Gothic"/>
          <w:sz w:val="20"/>
          <w:szCs w:val="20"/>
        </w:rPr>
        <w:t xml:space="preserve">multiple </w:t>
      </w:r>
      <w:r w:rsidR="00FC472E">
        <w:rPr>
          <w:rFonts w:ascii="Century Gothic" w:hAnsi="Century Gothic"/>
          <w:sz w:val="20"/>
          <w:szCs w:val="20"/>
        </w:rPr>
        <w:t xml:space="preserve">successful </w:t>
      </w:r>
      <w:r w:rsidR="001A512C">
        <w:rPr>
          <w:rFonts w:ascii="Century Gothic" w:hAnsi="Century Gothic"/>
          <w:sz w:val="20"/>
          <w:szCs w:val="20"/>
        </w:rPr>
        <w:t xml:space="preserve">grant </w:t>
      </w:r>
      <w:r w:rsidRPr="00732503">
        <w:rPr>
          <w:rFonts w:ascii="Century Gothic" w:hAnsi="Century Gothic"/>
          <w:sz w:val="20"/>
          <w:szCs w:val="20"/>
        </w:rPr>
        <w:t>applications</w:t>
      </w:r>
      <w:r w:rsidR="001A512C">
        <w:rPr>
          <w:rFonts w:ascii="Century Gothic" w:hAnsi="Century Gothic"/>
          <w:sz w:val="20"/>
          <w:szCs w:val="20"/>
        </w:rPr>
        <w:t xml:space="preserve"> including Early Head Start</w:t>
      </w:r>
      <w:r w:rsidRPr="00732503">
        <w:rPr>
          <w:rFonts w:ascii="Century Gothic" w:hAnsi="Century Gothic"/>
          <w:sz w:val="20"/>
          <w:szCs w:val="20"/>
        </w:rPr>
        <w:t>. Experience includes development and implementation of government affairs and public policy strategies.  Additional responsibilities include preparation of agency strategic plan, development and presentation of comprehensive employee orientation program, facilitation, development and preparation of comprehensive community assessment.</w:t>
      </w:r>
    </w:p>
    <w:p w14:paraId="61D7541E" w14:textId="77777777" w:rsidR="00CB0BED" w:rsidRDefault="00CB0BED">
      <w:pPr>
        <w:pStyle w:val="Heading5"/>
        <w:ind w:left="0" w:firstLine="0"/>
        <w:jc w:val="both"/>
        <w:rPr>
          <w:rFonts w:ascii="Century Gothic" w:hAnsi="Century Gothic"/>
          <w:b/>
          <w:bCs/>
          <w:sz w:val="20"/>
          <w:szCs w:val="20"/>
        </w:rPr>
      </w:pPr>
    </w:p>
    <w:p w14:paraId="1CC2E2BC" w14:textId="77777777" w:rsidR="0006520C" w:rsidRPr="00732503" w:rsidRDefault="0006520C">
      <w:pPr>
        <w:pStyle w:val="Heading5"/>
        <w:ind w:left="0" w:firstLine="0"/>
        <w:jc w:val="both"/>
        <w:rPr>
          <w:rFonts w:ascii="Century Gothic" w:hAnsi="Century Gothic"/>
          <w:b/>
          <w:bCs/>
          <w:sz w:val="20"/>
          <w:szCs w:val="20"/>
        </w:rPr>
      </w:pPr>
      <w:r w:rsidRPr="00732503">
        <w:rPr>
          <w:rFonts w:ascii="Century Gothic" w:hAnsi="Century Gothic"/>
          <w:b/>
          <w:bCs/>
          <w:sz w:val="20"/>
          <w:szCs w:val="20"/>
        </w:rPr>
        <w:t>Family &amp; Community Partnerships Director</w:t>
      </w:r>
    </w:p>
    <w:p w14:paraId="7B8105FC" w14:textId="77777777" w:rsidR="0006520C" w:rsidRPr="00732503" w:rsidRDefault="0006520C">
      <w:pPr>
        <w:ind w:left="720" w:hanging="720"/>
        <w:jc w:val="both"/>
        <w:rPr>
          <w:rFonts w:ascii="Century Gothic" w:hAnsi="Century Gothic"/>
          <w:sz w:val="20"/>
          <w:szCs w:val="20"/>
        </w:rPr>
      </w:pPr>
      <w:r w:rsidRPr="00732503">
        <w:rPr>
          <w:rFonts w:ascii="Century Gothic" w:hAnsi="Century Gothic"/>
          <w:sz w:val="20"/>
          <w:szCs w:val="20"/>
        </w:rPr>
        <w:t>Southern 7 Health Department</w:t>
      </w:r>
      <w:r w:rsidR="00FE0130">
        <w:rPr>
          <w:rFonts w:ascii="Century Gothic" w:hAnsi="Century Gothic"/>
          <w:sz w:val="20"/>
          <w:szCs w:val="20"/>
        </w:rPr>
        <w:t>/</w:t>
      </w:r>
      <w:r w:rsidR="00A64B2F" w:rsidRPr="00732503">
        <w:rPr>
          <w:rFonts w:ascii="Century Gothic" w:hAnsi="Century Gothic"/>
          <w:sz w:val="20"/>
          <w:szCs w:val="20"/>
        </w:rPr>
        <w:t>Head Start</w:t>
      </w:r>
    </w:p>
    <w:p w14:paraId="1FCF7D86" w14:textId="77777777" w:rsidR="0006520C" w:rsidRPr="00732503" w:rsidRDefault="0006520C">
      <w:pPr>
        <w:ind w:left="720" w:hanging="720"/>
        <w:jc w:val="both"/>
        <w:rPr>
          <w:rFonts w:ascii="Century Gothic" w:hAnsi="Century Gothic"/>
          <w:sz w:val="20"/>
          <w:szCs w:val="20"/>
        </w:rPr>
      </w:pPr>
      <w:r w:rsidRPr="00732503">
        <w:rPr>
          <w:rFonts w:ascii="Century Gothic" w:hAnsi="Century Gothic"/>
          <w:sz w:val="20"/>
          <w:szCs w:val="20"/>
        </w:rPr>
        <w:t>Ullin, IL  62992</w:t>
      </w:r>
    </w:p>
    <w:p w14:paraId="760F4396" w14:textId="77777777" w:rsidR="0006520C" w:rsidRPr="00732503" w:rsidRDefault="0006520C">
      <w:pPr>
        <w:pStyle w:val="Heading4"/>
        <w:jc w:val="both"/>
        <w:rPr>
          <w:rFonts w:ascii="Century Gothic" w:hAnsi="Century Gothic"/>
          <w:b w:val="0"/>
          <w:bCs w:val="0"/>
          <w:sz w:val="20"/>
          <w:szCs w:val="20"/>
        </w:rPr>
      </w:pPr>
      <w:r w:rsidRPr="00732503">
        <w:rPr>
          <w:rFonts w:ascii="Century Gothic" w:hAnsi="Century Gothic"/>
          <w:b w:val="0"/>
          <w:bCs w:val="0"/>
          <w:sz w:val="20"/>
          <w:szCs w:val="20"/>
        </w:rPr>
        <w:t>July 1996 – June 2003</w:t>
      </w:r>
    </w:p>
    <w:p w14:paraId="42A0BD64" w14:textId="77777777" w:rsidR="0006520C" w:rsidRPr="00732503" w:rsidRDefault="0006520C" w:rsidP="00732503">
      <w:pPr>
        <w:pStyle w:val="BodyTextIndent"/>
        <w:jc w:val="both"/>
        <w:rPr>
          <w:rFonts w:ascii="Century Gothic" w:hAnsi="Century Gothic"/>
          <w:sz w:val="20"/>
          <w:szCs w:val="20"/>
        </w:rPr>
      </w:pPr>
      <w:r w:rsidRPr="00732503">
        <w:rPr>
          <w:rFonts w:ascii="Century Gothic" w:hAnsi="Century Gothic"/>
          <w:sz w:val="20"/>
          <w:szCs w:val="20"/>
        </w:rPr>
        <w:t xml:space="preserve">Responsibilities include </w:t>
      </w:r>
      <w:r w:rsidR="00335303" w:rsidRPr="00732503">
        <w:rPr>
          <w:rFonts w:ascii="Century Gothic" w:hAnsi="Century Gothic"/>
          <w:sz w:val="20"/>
          <w:szCs w:val="20"/>
        </w:rPr>
        <w:t xml:space="preserve">program planning, development, implementation,  evaluation and </w:t>
      </w:r>
      <w:r w:rsidR="003F299B" w:rsidRPr="00732503">
        <w:rPr>
          <w:rFonts w:ascii="Century Gothic" w:hAnsi="Century Gothic"/>
          <w:sz w:val="20"/>
          <w:szCs w:val="20"/>
        </w:rPr>
        <w:t>reporting for the</w:t>
      </w:r>
      <w:r w:rsidR="00335303" w:rsidRPr="00732503">
        <w:rPr>
          <w:rFonts w:ascii="Century Gothic" w:hAnsi="Century Gothic"/>
          <w:sz w:val="20"/>
          <w:szCs w:val="20"/>
        </w:rPr>
        <w:t xml:space="preserve"> Family and </w:t>
      </w:r>
      <w:r w:rsidR="00577D48" w:rsidRPr="00732503">
        <w:rPr>
          <w:rFonts w:ascii="Century Gothic" w:hAnsi="Century Gothic"/>
          <w:sz w:val="20"/>
          <w:szCs w:val="20"/>
        </w:rPr>
        <w:t>C</w:t>
      </w:r>
      <w:r w:rsidR="00335303" w:rsidRPr="00732503">
        <w:rPr>
          <w:rFonts w:ascii="Century Gothic" w:hAnsi="Century Gothic"/>
          <w:sz w:val="20"/>
          <w:szCs w:val="20"/>
        </w:rPr>
        <w:t>ommunity Partnership service area of Head Start and agency</w:t>
      </w:r>
      <w:r w:rsidR="003F299B" w:rsidRPr="00732503">
        <w:rPr>
          <w:rFonts w:ascii="Century Gothic" w:hAnsi="Century Gothic"/>
          <w:sz w:val="20"/>
          <w:szCs w:val="20"/>
        </w:rPr>
        <w:t>, home visiting</w:t>
      </w:r>
      <w:r w:rsidR="00DB3E27" w:rsidRPr="00732503">
        <w:rPr>
          <w:rFonts w:ascii="Century Gothic" w:hAnsi="Century Gothic"/>
          <w:sz w:val="20"/>
          <w:szCs w:val="20"/>
        </w:rPr>
        <w:t>, early childhood</w:t>
      </w:r>
      <w:r w:rsidR="002E4627">
        <w:rPr>
          <w:rFonts w:ascii="Century Gothic" w:hAnsi="Century Gothic"/>
          <w:sz w:val="20"/>
          <w:szCs w:val="20"/>
        </w:rPr>
        <w:t>,</w:t>
      </w:r>
      <w:r w:rsidR="00335303" w:rsidRPr="00732503">
        <w:rPr>
          <w:rFonts w:ascii="Century Gothic" w:hAnsi="Century Gothic"/>
          <w:sz w:val="20"/>
          <w:szCs w:val="20"/>
        </w:rPr>
        <w:t xml:space="preserve"> </w:t>
      </w:r>
      <w:r w:rsidR="002E4627" w:rsidRPr="00732503">
        <w:rPr>
          <w:rFonts w:ascii="Century Gothic" w:hAnsi="Century Gothic"/>
          <w:sz w:val="20"/>
          <w:szCs w:val="20"/>
        </w:rPr>
        <w:t xml:space="preserve">adolescent health </w:t>
      </w:r>
      <w:r w:rsidR="00335303" w:rsidRPr="00732503">
        <w:rPr>
          <w:rFonts w:ascii="Century Gothic" w:hAnsi="Century Gothic"/>
          <w:sz w:val="20"/>
          <w:szCs w:val="20"/>
        </w:rPr>
        <w:t xml:space="preserve">and </w:t>
      </w:r>
      <w:r w:rsidR="00DB3E27" w:rsidRPr="00732503">
        <w:rPr>
          <w:rFonts w:ascii="Century Gothic" w:hAnsi="Century Gothic"/>
          <w:sz w:val="20"/>
          <w:szCs w:val="20"/>
        </w:rPr>
        <w:t>s</w:t>
      </w:r>
      <w:r w:rsidR="00335303" w:rsidRPr="00732503">
        <w:rPr>
          <w:rFonts w:ascii="Century Gothic" w:hAnsi="Century Gothic"/>
          <w:sz w:val="20"/>
          <w:szCs w:val="20"/>
        </w:rPr>
        <w:t xml:space="preserve">ocial </w:t>
      </w:r>
      <w:r w:rsidR="00DB3E27" w:rsidRPr="00732503">
        <w:rPr>
          <w:rFonts w:ascii="Century Gothic" w:hAnsi="Century Gothic"/>
          <w:sz w:val="20"/>
          <w:szCs w:val="20"/>
        </w:rPr>
        <w:t>s</w:t>
      </w:r>
      <w:r w:rsidR="00335303" w:rsidRPr="00732503">
        <w:rPr>
          <w:rFonts w:ascii="Century Gothic" w:hAnsi="Century Gothic"/>
          <w:sz w:val="20"/>
          <w:szCs w:val="20"/>
        </w:rPr>
        <w:t xml:space="preserve">ervice programs. </w:t>
      </w:r>
      <w:r w:rsidR="00AA5AB0">
        <w:rPr>
          <w:rFonts w:ascii="Century Gothic" w:hAnsi="Century Gothic"/>
          <w:sz w:val="20"/>
          <w:szCs w:val="20"/>
        </w:rPr>
        <w:t>Additional responsibilities</w:t>
      </w:r>
      <w:r w:rsidR="00335303" w:rsidRPr="00732503">
        <w:rPr>
          <w:rFonts w:ascii="Century Gothic" w:hAnsi="Century Gothic"/>
          <w:sz w:val="20"/>
          <w:szCs w:val="20"/>
        </w:rPr>
        <w:t xml:space="preserve"> include development, implementation and monitoring of program</w:t>
      </w:r>
      <w:r w:rsidR="009F5B49">
        <w:rPr>
          <w:rFonts w:ascii="Century Gothic" w:hAnsi="Century Gothic"/>
          <w:sz w:val="20"/>
          <w:szCs w:val="20"/>
        </w:rPr>
        <w:t xml:space="preserve"> budgets,</w:t>
      </w:r>
      <w:r w:rsidR="00335303" w:rsidRPr="00732503">
        <w:rPr>
          <w:rFonts w:ascii="Century Gothic" w:hAnsi="Century Gothic"/>
          <w:sz w:val="20"/>
          <w:szCs w:val="20"/>
        </w:rPr>
        <w:t xml:space="preserve"> policies and procedures. </w:t>
      </w:r>
      <w:r w:rsidR="00D4088C" w:rsidRPr="00732503">
        <w:rPr>
          <w:rFonts w:ascii="Century Gothic" w:hAnsi="Century Gothic"/>
          <w:sz w:val="20"/>
          <w:szCs w:val="20"/>
        </w:rPr>
        <w:t xml:space="preserve"> </w:t>
      </w:r>
      <w:r w:rsidRPr="00732503">
        <w:rPr>
          <w:rFonts w:ascii="Century Gothic" w:hAnsi="Century Gothic"/>
          <w:sz w:val="20"/>
          <w:szCs w:val="20"/>
        </w:rPr>
        <w:t xml:space="preserve">Responsible for the </w:t>
      </w:r>
      <w:r w:rsidR="009D28DA">
        <w:rPr>
          <w:rFonts w:ascii="Century Gothic" w:hAnsi="Century Gothic"/>
          <w:sz w:val="20"/>
          <w:szCs w:val="20"/>
        </w:rPr>
        <w:t xml:space="preserve">planning, </w:t>
      </w:r>
      <w:r w:rsidR="00DF09B1">
        <w:rPr>
          <w:rFonts w:ascii="Century Gothic" w:hAnsi="Century Gothic"/>
          <w:sz w:val="20"/>
          <w:szCs w:val="20"/>
        </w:rPr>
        <w:t>submission</w:t>
      </w:r>
      <w:r w:rsidRPr="00732503">
        <w:rPr>
          <w:rFonts w:ascii="Century Gothic" w:hAnsi="Century Gothic"/>
          <w:sz w:val="20"/>
          <w:szCs w:val="20"/>
        </w:rPr>
        <w:t xml:space="preserve"> and implementation of state and federal grant applications</w:t>
      </w:r>
      <w:r w:rsidR="00732E07">
        <w:rPr>
          <w:rFonts w:ascii="Century Gothic" w:hAnsi="Century Gothic"/>
          <w:sz w:val="20"/>
          <w:szCs w:val="20"/>
        </w:rPr>
        <w:t xml:space="preserve"> and projects</w:t>
      </w:r>
      <w:r w:rsidRPr="00732503">
        <w:rPr>
          <w:rFonts w:ascii="Century Gothic" w:hAnsi="Century Gothic"/>
          <w:sz w:val="20"/>
          <w:szCs w:val="20"/>
        </w:rPr>
        <w:t xml:space="preserve">.  </w:t>
      </w:r>
      <w:r w:rsidR="009D28DA">
        <w:rPr>
          <w:rFonts w:ascii="Century Gothic" w:hAnsi="Century Gothic"/>
          <w:sz w:val="20"/>
          <w:szCs w:val="20"/>
        </w:rPr>
        <w:t xml:space="preserve">Provide </w:t>
      </w:r>
      <w:r w:rsidR="002C00D8">
        <w:rPr>
          <w:rFonts w:ascii="Century Gothic" w:hAnsi="Century Gothic"/>
          <w:sz w:val="20"/>
          <w:szCs w:val="20"/>
        </w:rPr>
        <w:t xml:space="preserve">leadership and ongoing </w:t>
      </w:r>
      <w:r w:rsidR="008E45A3">
        <w:rPr>
          <w:rFonts w:ascii="Century Gothic" w:hAnsi="Century Gothic"/>
          <w:sz w:val="20"/>
          <w:szCs w:val="20"/>
        </w:rPr>
        <w:t xml:space="preserve">nurturing of cross disciplinary community partnerships and collaborative programming.  </w:t>
      </w:r>
      <w:r w:rsidRPr="00732503">
        <w:rPr>
          <w:rFonts w:ascii="Century Gothic" w:hAnsi="Century Gothic"/>
          <w:sz w:val="20"/>
          <w:szCs w:val="20"/>
        </w:rPr>
        <w:t>Program management responsibili</w:t>
      </w:r>
      <w:r w:rsidR="009D28DA">
        <w:rPr>
          <w:rFonts w:ascii="Century Gothic" w:hAnsi="Century Gothic"/>
          <w:sz w:val="20"/>
          <w:szCs w:val="20"/>
        </w:rPr>
        <w:t xml:space="preserve">ties include staff recruitment, </w:t>
      </w:r>
      <w:r w:rsidRPr="00732503">
        <w:rPr>
          <w:rFonts w:ascii="Century Gothic" w:hAnsi="Century Gothic"/>
          <w:sz w:val="20"/>
          <w:szCs w:val="20"/>
        </w:rPr>
        <w:t xml:space="preserve">supervision and </w:t>
      </w:r>
      <w:r w:rsidR="004C48C4">
        <w:rPr>
          <w:rFonts w:ascii="Century Gothic" w:hAnsi="Century Gothic"/>
          <w:sz w:val="20"/>
          <w:szCs w:val="20"/>
        </w:rPr>
        <w:t xml:space="preserve">program </w:t>
      </w:r>
      <w:r w:rsidRPr="00732503">
        <w:rPr>
          <w:rFonts w:ascii="Century Gothic" w:hAnsi="Century Gothic"/>
          <w:sz w:val="20"/>
          <w:szCs w:val="20"/>
        </w:rPr>
        <w:t xml:space="preserve">evaluation.  </w:t>
      </w:r>
      <w:r w:rsidR="001A512C">
        <w:rPr>
          <w:rFonts w:ascii="Century Gothic" w:hAnsi="Century Gothic"/>
          <w:sz w:val="20"/>
          <w:szCs w:val="20"/>
        </w:rPr>
        <w:t xml:space="preserve">Successfully lead planning efforts to develop programming and secure funding for </w:t>
      </w:r>
      <w:r w:rsidR="001A512C">
        <w:rPr>
          <w:rFonts w:ascii="Century Gothic" w:hAnsi="Century Gothic"/>
          <w:sz w:val="20"/>
          <w:szCs w:val="20"/>
        </w:rPr>
        <w:lastRenderedPageBreak/>
        <w:t xml:space="preserve">multiple </w:t>
      </w:r>
      <w:r w:rsidR="004C48C4">
        <w:rPr>
          <w:rFonts w:ascii="Century Gothic" w:hAnsi="Century Gothic"/>
          <w:sz w:val="20"/>
          <w:szCs w:val="20"/>
        </w:rPr>
        <w:t xml:space="preserve">long-term </w:t>
      </w:r>
      <w:r w:rsidRPr="00732503">
        <w:rPr>
          <w:rFonts w:ascii="Century Gothic" w:hAnsi="Century Gothic"/>
          <w:sz w:val="20"/>
          <w:szCs w:val="20"/>
        </w:rPr>
        <w:t xml:space="preserve">social service, health and early childhood community collaborations and partnerships.  </w:t>
      </w:r>
    </w:p>
    <w:p w14:paraId="2B8E6E63" w14:textId="77777777" w:rsidR="00CB0BED" w:rsidRDefault="00CB0BED">
      <w:pPr>
        <w:pStyle w:val="Heading6"/>
        <w:ind w:left="0"/>
        <w:jc w:val="both"/>
        <w:rPr>
          <w:rFonts w:ascii="Century Gothic" w:hAnsi="Century Gothic"/>
          <w:sz w:val="20"/>
          <w:szCs w:val="20"/>
        </w:rPr>
      </w:pPr>
    </w:p>
    <w:p w14:paraId="122D8344" w14:textId="77777777" w:rsidR="0006520C" w:rsidRPr="00732503" w:rsidRDefault="0006520C">
      <w:pPr>
        <w:pStyle w:val="Heading6"/>
        <w:ind w:left="0"/>
        <w:jc w:val="both"/>
        <w:rPr>
          <w:rFonts w:ascii="Century Gothic" w:hAnsi="Century Gothic"/>
          <w:sz w:val="20"/>
          <w:szCs w:val="20"/>
        </w:rPr>
      </w:pPr>
      <w:r w:rsidRPr="00732503">
        <w:rPr>
          <w:rFonts w:ascii="Century Gothic" w:hAnsi="Century Gothic"/>
          <w:sz w:val="20"/>
          <w:szCs w:val="20"/>
        </w:rPr>
        <w:t>Director of Social Services</w:t>
      </w:r>
    </w:p>
    <w:p w14:paraId="77117D20"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Southern 7 Health Department</w:t>
      </w:r>
    </w:p>
    <w:p w14:paraId="74FA2204" w14:textId="77777777" w:rsidR="0006520C" w:rsidRPr="00732503" w:rsidRDefault="0006520C">
      <w:pPr>
        <w:pStyle w:val="Heading7"/>
        <w:ind w:left="0"/>
        <w:jc w:val="both"/>
        <w:rPr>
          <w:rFonts w:ascii="Century Gothic" w:hAnsi="Century Gothic"/>
          <w:b w:val="0"/>
          <w:bCs w:val="0"/>
          <w:sz w:val="20"/>
          <w:szCs w:val="20"/>
        </w:rPr>
      </w:pPr>
      <w:r w:rsidRPr="00732503">
        <w:rPr>
          <w:rFonts w:ascii="Century Gothic" w:hAnsi="Century Gothic"/>
          <w:b w:val="0"/>
          <w:bCs w:val="0"/>
          <w:sz w:val="20"/>
          <w:szCs w:val="20"/>
        </w:rPr>
        <w:t>Ullin, IL   62992</w:t>
      </w:r>
    </w:p>
    <w:p w14:paraId="3AF7FB26" w14:textId="77777777" w:rsidR="0006520C" w:rsidRPr="00732503" w:rsidRDefault="0006520C">
      <w:pPr>
        <w:jc w:val="both"/>
        <w:rPr>
          <w:rFonts w:ascii="Century Gothic" w:hAnsi="Century Gothic"/>
          <w:b/>
          <w:bCs/>
          <w:sz w:val="20"/>
          <w:szCs w:val="20"/>
        </w:rPr>
      </w:pPr>
      <w:r w:rsidRPr="00732503">
        <w:rPr>
          <w:rFonts w:ascii="Century Gothic" w:hAnsi="Century Gothic"/>
          <w:sz w:val="20"/>
          <w:szCs w:val="20"/>
        </w:rPr>
        <w:t>September 1986 – June 1996</w:t>
      </w:r>
    </w:p>
    <w:p w14:paraId="566AB8D8" w14:textId="54CF3DF0" w:rsidR="00E12B01" w:rsidRDefault="009D28DA" w:rsidP="00E12B01">
      <w:pPr>
        <w:pStyle w:val="BodyTextIndent"/>
        <w:jc w:val="both"/>
        <w:rPr>
          <w:rFonts w:ascii="Century Gothic" w:hAnsi="Century Gothic"/>
          <w:sz w:val="20"/>
          <w:szCs w:val="20"/>
        </w:rPr>
      </w:pPr>
      <w:r>
        <w:rPr>
          <w:rFonts w:ascii="Century Gothic" w:hAnsi="Century Gothic"/>
          <w:sz w:val="20"/>
          <w:szCs w:val="20"/>
        </w:rPr>
        <w:t>P</w:t>
      </w:r>
      <w:r w:rsidR="00732E07">
        <w:rPr>
          <w:rFonts w:ascii="Century Gothic" w:hAnsi="Century Gothic"/>
          <w:sz w:val="20"/>
          <w:szCs w:val="20"/>
        </w:rPr>
        <w:t xml:space="preserve">roject director for multiple regional </w:t>
      </w:r>
      <w:r w:rsidR="00DF09B1">
        <w:rPr>
          <w:rFonts w:ascii="Century Gothic" w:hAnsi="Century Gothic"/>
          <w:sz w:val="20"/>
          <w:szCs w:val="20"/>
        </w:rPr>
        <w:t xml:space="preserve">maternal and child health, </w:t>
      </w:r>
      <w:r w:rsidR="00732E07">
        <w:rPr>
          <w:rFonts w:ascii="Century Gothic" w:hAnsi="Century Gothic"/>
          <w:sz w:val="20"/>
          <w:szCs w:val="20"/>
        </w:rPr>
        <w:t xml:space="preserve">social </w:t>
      </w:r>
      <w:r w:rsidR="001A512C">
        <w:rPr>
          <w:rFonts w:ascii="Century Gothic" w:hAnsi="Century Gothic"/>
          <w:sz w:val="20"/>
          <w:szCs w:val="20"/>
        </w:rPr>
        <w:t>work and early childhood intervention programs</w:t>
      </w:r>
      <w:r>
        <w:rPr>
          <w:rFonts w:ascii="Century Gothic" w:hAnsi="Century Gothic"/>
          <w:sz w:val="20"/>
          <w:szCs w:val="20"/>
        </w:rPr>
        <w:t>.</w:t>
      </w:r>
      <w:r w:rsidR="001A512C">
        <w:rPr>
          <w:rFonts w:ascii="Century Gothic" w:hAnsi="Century Gothic"/>
          <w:sz w:val="20"/>
          <w:szCs w:val="20"/>
        </w:rPr>
        <w:t xml:space="preserve"> </w:t>
      </w:r>
      <w:r>
        <w:rPr>
          <w:rFonts w:ascii="Century Gothic" w:hAnsi="Century Gothic"/>
          <w:sz w:val="20"/>
          <w:szCs w:val="20"/>
        </w:rPr>
        <w:t>R</w:t>
      </w:r>
      <w:r w:rsidR="0006520C" w:rsidRPr="00732503">
        <w:rPr>
          <w:rFonts w:ascii="Century Gothic" w:hAnsi="Century Gothic"/>
          <w:sz w:val="20"/>
          <w:szCs w:val="20"/>
        </w:rPr>
        <w:t>esponsibilities include</w:t>
      </w:r>
      <w:r w:rsidR="001A512C">
        <w:rPr>
          <w:rFonts w:ascii="Century Gothic" w:hAnsi="Century Gothic"/>
          <w:sz w:val="20"/>
          <w:szCs w:val="20"/>
        </w:rPr>
        <w:t>d</w:t>
      </w:r>
      <w:r w:rsidR="0006520C" w:rsidRPr="00732503">
        <w:rPr>
          <w:rFonts w:ascii="Century Gothic" w:hAnsi="Century Gothic"/>
          <w:sz w:val="20"/>
          <w:szCs w:val="20"/>
        </w:rPr>
        <w:t xml:space="preserve"> </w:t>
      </w:r>
      <w:r w:rsidR="00732E07">
        <w:rPr>
          <w:rFonts w:ascii="Century Gothic" w:hAnsi="Century Gothic"/>
          <w:sz w:val="20"/>
          <w:szCs w:val="20"/>
        </w:rPr>
        <w:t xml:space="preserve">planning, </w:t>
      </w:r>
      <w:r w:rsidR="0006520C" w:rsidRPr="00732503">
        <w:rPr>
          <w:rFonts w:ascii="Century Gothic" w:hAnsi="Century Gothic"/>
          <w:sz w:val="20"/>
          <w:szCs w:val="20"/>
        </w:rPr>
        <w:t>development</w:t>
      </w:r>
      <w:r w:rsidR="00577D48" w:rsidRPr="00732503">
        <w:rPr>
          <w:rFonts w:ascii="Century Gothic" w:hAnsi="Century Gothic"/>
          <w:sz w:val="20"/>
          <w:szCs w:val="20"/>
        </w:rPr>
        <w:t>,</w:t>
      </w:r>
      <w:r>
        <w:rPr>
          <w:rFonts w:ascii="Century Gothic" w:hAnsi="Century Gothic"/>
          <w:sz w:val="20"/>
          <w:szCs w:val="20"/>
        </w:rPr>
        <w:t xml:space="preserve"> implementation</w:t>
      </w:r>
      <w:r w:rsidR="0006520C" w:rsidRPr="00732503">
        <w:rPr>
          <w:rFonts w:ascii="Century Gothic" w:hAnsi="Century Gothic"/>
          <w:sz w:val="20"/>
          <w:szCs w:val="20"/>
        </w:rPr>
        <w:t xml:space="preserve"> and </w:t>
      </w:r>
      <w:r w:rsidR="00461907">
        <w:rPr>
          <w:rFonts w:ascii="Century Gothic" w:hAnsi="Century Gothic"/>
          <w:sz w:val="20"/>
          <w:szCs w:val="20"/>
        </w:rPr>
        <w:t>ongoing quality improvement, o</w:t>
      </w:r>
      <w:r w:rsidR="0006520C" w:rsidRPr="00732503">
        <w:rPr>
          <w:rFonts w:ascii="Century Gothic" w:hAnsi="Century Gothic"/>
          <w:sz w:val="20"/>
          <w:szCs w:val="20"/>
        </w:rPr>
        <w:t xml:space="preserve">f grant funded programs. </w:t>
      </w:r>
      <w:r w:rsidR="00461907">
        <w:rPr>
          <w:rFonts w:ascii="Century Gothic" w:hAnsi="Century Gothic"/>
          <w:sz w:val="20"/>
          <w:szCs w:val="20"/>
        </w:rPr>
        <w:t>Successfully designed and implemented programming to improve birth outcomes, reduce infant mortality and improve parenting capacities among high risk adolescent population</w:t>
      </w:r>
      <w:r w:rsidR="00793C4C">
        <w:rPr>
          <w:rFonts w:ascii="Century Gothic" w:hAnsi="Century Gothic"/>
          <w:sz w:val="20"/>
          <w:szCs w:val="20"/>
        </w:rPr>
        <w:t>.</w:t>
      </w:r>
      <w:r w:rsidR="0006520C" w:rsidRPr="00732503">
        <w:rPr>
          <w:rFonts w:ascii="Century Gothic" w:hAnsi="Century Gothic"/>
          <w:sz w:val="20"/>
          <w:szCs w:val="20"/>
        </w:rPr>
        <w:t xml:space="preserve"> Additional responsibilities include</w:t>
      </w:r>
      <w:r w:rsidR="001A512C">
        <w:rPr>
          <w:rFonts w:ascii="Century Gothic" w:hAnsi="Century Gothic"/>
          <w:sz w:val="20"/>
          <w:szCs w:val="20"/>
        </w:rPr>
        <w:t>d</w:t>
      </w:r>
      <w:r w:rsidR="0006520C" w:rsidRPr="00732503">
        <w:rPr>
          <w:rFonts w:ascii="Century Gothic" w:hAnsi="Century Gothic"/>
          <w:sz w:val="20"/>
          <w:szCs w:val="20"/>
        </w:rPr>
        <w:t xml:space="preserve"> the coordination of Early Intervention 0 – 3 (IDEA Pa</w:t>
      </w:r>
      <w:r w:rsidR="001A512C">
        <w:rPr>
          <w:rFonts w:ascii="Century Gothic" w:hAnsi="Century Gothic"/>
          <w:sz w:val="20"/>
          <w:szCs w:val="20"/>
        </w:rPr>
        <w:t>rt C) Local Interagency Council,</w:t>
      </w:r>
      <w:r w:rsidR="0006520C" w:rsidRPr="00732503">
        <w:rPr>
          <w:rFonts w:ascii="Century Gothic" w:hAnsi="Century Gothic"/>
          <w:sz w:val="20"/>
          <w:szCs w:val="20"/>
        </w:rPr>
        <w:t xml:space="preserve"> </w:t>
      </w:r>
      <w:r w:rsidR="001A512C">
        <w:rPr>
          <w:rFonts w:ascii="Century Gothic" w:hAnsi="Century Gothic"/>
          <w:sz w:val="20"/>
          <w:szCs w:val="20"/>
        </w:rPr>
        <w:t>p</w:t>
      </w:r>
      <w:r w:rsidR="00732E07">
        <w:rPr>
          <w:rFonts w:ascii="Century Gothic" w:hAnsi="Century Gothic"/>
          <w:sz w:val="20"/>
          <w:szCs w:val="20"/>
        </w:rPr>
        <w:t>rovid</w:t>
      </w:r>
      <w:r w:rsidR="001A512C">
        <w:rPr>
          <w:rFonts w:ascii="Century Gothic" w:hAnsi="Century Gothic"/>
          <w:sz w:val="20"/>
          <w:szCs w:val="20"/>
        </w:rPr>
        <w:t>ing</w:t>
      </w:r>
      <w:r w:rsidR="00732E07">
        <w:rPr>
          <w:rFonts w:ascii="Century Gothic" w:hAnsi="Century Gothic"/>
          <w:sz w:val="20"/>
          <w:szCs w:val="20"/>
        </w:rPr>
        <w:t xml:space="preserve"> regional leadership, planning and implementation for Illinois Part C system redesign pilot. </w:t>
      </w:r>
      <w:r w:rsidR="0006520C" w:rsidRPr="00732503">
        <w:rPr>
          <w:rFonts w:ascii="Century Gothic" w:hAnsi="Century Gothic"/>
          <w:sz w:val="20"/>
          <w:szCs w:val="20"/>
        </w:rPr>
        <w:t>Program areas of service include</w:t>
      </w:r>
      <w:r w:rsidR="00DB3E27" w:rsidRPr="00732503">
        <w:rPr>
          <w:rFonts w:ascii="Century Gothic" w:hAnsi="Century Gothic"/>
          <w:sz w:val="20"/>
          <w:szCs w:val="20"/>
        </w:rPr>
        <w:t xml:space="preserve"> </w:t>
      </w:r>
      <w:r w:rsidR="00DF09B1" w:rsidRPr="00732503">
        <w:rPr>
          <w:rFonts w:ascii="Century Gothic" w:hAnsi="Century Gothic"/>
          <w:sz w:val="20"/>
          <w:szCs w:val="20"/>
        </w:rPr>
        <w:t>maternal and child health</w:t>
      </w:r>
      <w:r w:rsidR="00DF09B1">
        <w:rPr>
          <w:rFonts w:ascii="Century Gothic" w:hAnsi="Century Gothic"/>
          <w:sz w:val="20"/>
          <w:szCs w:val="20"/>
        </w:rPr>
        <w:t xml:space="preserve">, </w:t>
      </w:r>
      <w:r w:rsidR="00DF09B1" w:rsidRPr="00732503">
        <w:rPr>
          <w:rFonts w:ascii="Century Gothic" w:hAnsi="Century Gothic"/>
          <w:sz w:val="20"/>
          <w:szCs w:val="20"/>
        </w:rPr>
        <w:t>pregnant and parenting adolescents</w:t>
      </w:r>
      <w:r w:rsidR="00DF09B1">
        <w:rPr>
          <w:rFonts w:ascii="Century Gothic" w:hAnsi="Century Gothic"/>
          <w:sz w:val="20"/>
          <w:szCs w:val="20"/>
        </w:rPr>
        <w:t xml:space="preserve">, prenatal </w:t>
      </w:r>
      <w:r w:rsidR="00AA5AB0">
        <w:rPr>
          <w:rFonts w:ascii="Century Gothic" w:hAnsi="Century Gothic"/>
          <w:sz w:val="20"/>
          <w:szCs w:val="20"/>
        </w:rPr>
        <w:t xml:space="preserve">to </w:t>
      </w:r>
      <w:r w:rsidR="00AA5AB0" w:rsidRPr="00732503">
        <w:rPr>
          <w:rFonts w:ascii="Century Gothic" w:hAnsi="Century Gothic"/>
          <w:sz w:val="20"/>
          <w:szCs w:val="20"/>
        </w:rPr>
        <w:t>3</w:t>
      </w:r>
      <w:r w:rsidR="00DB3E27" w:rsidRPr="00732503">
        <w:rPr>
          <w:rFonts w:ascii="Century Gothic" w:hAnsi="Century Gothic"/>
          <w:sz w:val="20"/>
          <w:szCs w:val="20"/>
        </w:rPr>
        <w:t xml:space="preserve"> home visiting, family support services</w:t>
      </w:r>
      <w:r w:rsidR="00DF09B1">
        <w:rPr>
          <w:rFonts w:ascii="Century Gothic" w:hAnsi="Century Gothic"/>
          <w:sz w:val="20"/>
          <w:szCs w:val="20"/>
        </w:rPr>
        <w:t>,</w:t>
      </w:r>
      <w:r w:rsidR="00461907">
        <w:rPr>
          <w:rFonts w:ascii="Century Gothic" w:hAnsi="Century Gothic"/>
          <w:sz w:val="20"/>
          <w:szCs w:val="20"/>
        </w:rPr>
        <w:t xml:space="preserve"> </w:t>
      </w:r>
      <w:r w:rsidR="0006520C" w:rsidRPr="00732503">
        <w:rPr>
          <w:rFonts w:ascii="Century Gothic" w:hAnsi="Century Gothic"/>
          <w:sz w:val="20"/>
          <w:szCs w:val="20"/>
        </w:rPr>
        <w:t>adolescen</w:t>
      </w:r>
      <w:r w:rsidR="00DB3E27" w:rsidRPr="00732503">
        <w:rPr>
          <w:rFonts w:ascii="Century Gothic" w:hAnsi="Century Gothic"/>
          <w:sz w:val="20"/>
          <w:szCs w:val="20"/>
        </w:rPr>
        <w:t xml:space="preserve">t health, and </w:t>
      </w:r>
      <w:r w:rsidR="0006520C" w:rsidRPr="00732503">
        <w:rPr>
          <w:rFonts w:ascii="Century Gothic" w:hAnsi="Century Gothic"/>
          <w:sz w:val="20"/>
          <w:szCs w:val="20"/>
        </w:rPr>
        <w:t xml:space="preserve">early intervention.  </w:t>
      </w:r>
      <w:r w:rsidR="001A512C" w:rsidRPr="00732503">
        <w:rPr>
          <w:rFonts w:ascii="Century Gothic" w:hAnsi="Century Gothic"/>
          <w:sz w:val="20"/>
          <w:szCs w:val="20"/>
        </w:rPr>
        <w:t>Respons</w:t>
      </w:r>
      <w:r w:rsidR="001A512C">
        <w:rPr>
          <w:rFonts w:ascii="Century Gothic" w:hAnsi="Century Gothic"/>
          <w:sz w:val="20"/>
          <w:szCs w:val="20"/>
        </w:rPr>
        <w:t>ibilities also included</w:t>
      </w:r>
      <w:r w:rsidR="0006520C" w:rsidRPr="00732503">
        <w:rPr>
          <w:rFonts w:ascii="Century Gothic" w:hAnsi="Century Gothic"/>
          <w:sz w:val="20"/>
          <w:szCs w:val="20"/>
        </w:rPr>
        <w:t xml:space="preserve"> </w:t>
      </w:r>
      <w:r w:rsidR="00732E07">
        <w:rPr>
          <w:rFonts w:ascii="Century Gothic" w:hAnsi="Century Gothic"/>
          <w:sz w:val="20"/>
          <w:szCs w:val="20"/>
        </w:rPr>
        <w:t xml:space="preserve">program planning, </w:t>
      </w:r>
      <w:r w:rsidR="0006520C" w:rsidRPr="00732503">
        <w:rPr>
          <w:rFonts w:ascii="Century Gothic" w:hAnsi="Century Gothic"/>
          <w:sz w:val="20"/>
          <w:szCs w:val="20"/>
        </w:rPr>
        <w:t xml:space="preserve">staff selection, training, supervision, and evaluation.  Funding sources include State of Illinois Agencies – Public Health, Human Services, Children and Family Services, Board of Education and The Ounce of Prevention Fund. </w:t>
      </w:r>
    </w:p>
    <w:p w14:paraId="574220B7" w14:textId="77777777" w:rsidR="00CB0BED" w:rsidRDefault="00CB0BED">
      <w:pPr>
        <w:pStyle w:val="Heading8"/>
        <w:jc w:val="both"/>
        <w:rPr>
          <w:rFonts w:ascii="Century Gothic" w:hAnsi="Century Gothic"/>
          <w:sz w:val="20"/>
          <w:szCs w:val="20"/>
        </w:rPr>
      </w:pPr>
    </w:p>
    <w:p w14:paraId="1EEDFC0D" w14:textId="77777777" w:rsidR="0006520C" w:rsidRPr="00732503" w:rsidRDefault="0006520C">
      <w:pPr>
        <w:pStyle w:val="Heading8"/>
        <w:jc w:val="both"/>
        <w:rPr>
          <w:rFonts w:ascii="Century Gothic" w:hAnsi="Century Gothic"/>
          <w:sz w:val="20"/>
          <w:szCs w:val="20"/>
        </w:rPr>
      </w:pPr>
      <w:r w:rsidRPr="00732503">
        <w:rPr>
          <w:rFonts w:ascii="Century Gothic" w:hAnsi="Century Gothic"/>
          <w:sz w:val="20"/>
          <w:szCs w:val="20"/>
        </w:rPr>
        <w:t>Social Worker</w:t>
      </w:r>
      <w:r w:rsidR="00AA5AB0">
        <w:rPr>
          <w:rFonts w:ascii="Century Gothic" w:hAnsi="Century Gothic"/>
          <w:sz w:val="20"/>
          <w:szCs w:val="20"/>
        </w:rPr>
        <w:t>/Home Visitor</w:t>
      </w:r>
    </w:p>
    <w:p w14:paraId="2AEB43F5"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Southern 7 Health Department</w:t>
      </w:r>
    </w:p>
    <w:p w14:paraId="1E9AE18D"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Ullin, IL 62992</w:t>
      </w:r>
    </w:p>
    <w:p w14:paraId="36CBA601" w14:textId="77777777" w:rsidR="0006520C" w:rsidRPr="00732503" w:rsidRDefault="0006520C">
      <w:pPr>
        <w:pStyle w:val="Heading9"/>
        <w:jc w:val="both"/>
        <w:rPr>
          <w:rFonts w:ascii="Century Gothic" w:hAnsi="Century Gothic"/>
          <w:sz w:val="20"/>
          <w:szCs w:val="20"/>
        </w:rPr>
      </w:pPr>
      <w:r w:rsidRPr="00732503">
        <w:rPr>
          <w:rFonts w:ascii="Century Gothic" w:hAnsi="Century Gothic"/>
          <w:b w:val="0"/>
          <w:bCs w:val="0"/>
          <w:sz w:val="20"/>
          <w:szCs w:val="20"/>
        </w:rPr>
        <w:t>March 1984 – September 1986</w:t>
      </w:r>
    </w:p>
    <w:p w14:paraId="3DAC4EA7" w14:textId="77777777" w:rsidR="0006520C" w:rsidRPr="00732503" w:rsidRDefault="0006520C" w:rsidP="00AA5AB0">
      <w:pPr>
        <w:pStyle w:val="BodyTextIndent"/>
        <w:jc w:val="both"/>
        <w:rPr>
          <w:rFonts w:ascii="Century Gothic" w:hAnsi="Century Gothic"/>
          <w:b/>
          <w:bCs/>
          <w:sz w:val="20"/>
          <w:szCs w:val="20"/>
        </w:rPr>
      </w:pPr>
      <w:r w:rsidRPr="00732503">
        <w:rPr>
          <w:rFonts w:ascii="Century Gothic" w:hAnsi="Century Gothic"/>
          <w:sz w:val="20"/>
          <w:szCs w:val="20"/>
        </w:rPr>
        <w:t>Responsible for the provision of family support services</w:t>
      </w:r>
      <w:r w:rsidR="00327663" w:rsidRPr="00732503">
        <w:rPr>
          <w:rFonts w:ascii="Century Gothic" w:hAnsi="Century Gothic"/>
          <w:sz w:val="20"/>
          <w:szCs w:val="20"/>
        </w:rPr>
        <w:t xml:space="preserve"> </w:t>
      </w:r>
      <w:r w:rsidRPr="00732503">
        <w:rPr>
          <w:rFonts w:ascii="Century Gothic" w:hAnsi="Century Gothic"/>
          <w:sz w:val="20"/>
          <w:szCs w:val="20"/>
        </w:rPr>
        <w:t>to pregnant and parenting adolescents</w:t>
      </w:r>
      <w:r w:rsidR="00327663" w:rsidRPr="00732503">
        <w:rPr>
          <w:rFonts w:ascii="Century Gothic" w:hAnsi="Century Gothic"/>
          <w:sz w:val="20"/>
          <w:szCs w:val="20"/>
        </w:rPr>
        <w:t>.  Responsibilities also</w:t>
      </w:r>
      <w:r w:rsidRPr="00732503">
        <w:rPr>
          <w:rFonts w:ascii="Century Gothic" w:hAnsi="Century Gothic"/>
          <w:sz w:val="20"/>
          <w:szCs w:val="20"/>
        </w:rPr>
        <w:t xml:space="preserve"> includ</w:t>
      </w:r>
      <w:r w:rsidR="00327663" w:rsidRPr="00732503">
        <w:rPr>
          <w:rFonts w:ascii="Century Gothic" w:hAnsi="Century Gothic"/>
          <w:sz w:val="20"/>
          <w:szCs w:val="20"/>
        </w:rPr>
        <w:t>e</w:t>
      </w:r>
      <w:r w:rsidRPr="00732503">
        <w:rPr>
          <w:rFonts w:ascii="Century Gothic" w:hAnsi="Century Gothic"/>
          <w:sz w:val="20"/>
          <w:szCs w:val="20"/>
        </w:rPr>
        <w:t xml:space="preserve"> development of educational materials, case management</w:t>
      </w:r>
      <w:r w:rsidR="00327663" w:rsidRPr="00732503">
        <w:rPr>
          <w:rFonts w:ascii="Century Gothic" w:hAnsi="Century Gothic"/>
          <w:sz w:val="20"/>
          <w:szCs w:val="20"/>
        </w:rPr>
        <w:t>,</w:t>
      </w:r>
      <w:r w:rsidRPr="00732503">
        <w:rPr>
          <w:rFonts w:ascii="Century Gothic" w:hAnsi="Century Gothic"/>
          <w:sz w:val="20"/>
          <w:szCs w:val="20"/>
        </w:rPr>
        <w:t xml:space="preserve"> prenatal, parenting</w:t>
      </w:r>
      <w:r w:rsidR="008B219A" w:rsidRPr="00732503">
        <w:rPr>
          <w:rFonts w:ascii="Century Gothic" w:hAnsi="Century Gothic"/>
          <w:sz w:val="20"/>
          <w:szCs w:val="20"/>
        </w:rPr>
        <w:t xml:space="preserve"> and preventive health</w:t>
      </w:r>
      <w:r w:rsidR="00327663" w:rsidRPr="00732503">
        <w:rPr>
          <w:rFonts w:ascii="Century Gothic" w:hAnsi="Century Gothic"/>
          <w:sz w:val="20"/>
          <w:szCs w:val="20"/>
        </w:rPr>
        <w:t xml:space="preserve"> curriculum</w:t>
      </w:r>
      <w:r w:rsidRPr="00732503">
        <w:rPr>
          <w:rFonts w:ascii="Century Gothic" w:hAnsi="Century Gothic"/>
          <w:sz w:val="20"/>
          <w:szCs w:val="20"/>
        </w:rPr>
        <w:t xml:space="preserve"> and developmental </w:t>
      </w:r>
      <w:r w:rsidR="00DB3E27" w:rsidRPr="00732503">
        <w:rPr>
          <w:rFonts w:ascii="Century Gothic" w:hAnsi="Century Gothic"/>
          <w:sz w:val="20"/>
          <w:szCs w:val="20"/>
        </w:rPr>
        <w:t>screening</w:t>
      </w:r>
      <w:r w:rsidRPr="00732503">
        <w:rPr>
          <w:rFonts w:ascii="Century Gothic" w:hAnsi="Century Gothic"/>
          <w:sz w:val="20"/>
          <w:szCs w:val="20"/>
        </w:rPr>
        <w:t xml:space="preserve"> of children ages </w:t>
      </w:r>
      <w:r w:rsidR="008B219A" w:rsidRPr="00732503">
        <w:rPr>
          <w:rFonts w:ascii="Century Gothic" w:hAnsi="Century Gothic"/>
          <w:sz w:val="20"/>
          <w:szCs w:val="20"/>
        </w:rPr>
        <w:t>birth</w:t>
      </w:r>
      <w:r w:rsidRPr="00732503">
        <w:rPr>
          <w:rFonts w:ascii="Century Gothic" w:hAnsi="Century Gothic"/>
          <w:sz w:val="20"/>
          <w:szCs w:val="20"/>
        </w:rPr>
        <w:t xml:space="preserve"> – 3.</w:t>
      </w:r>
    </w:p>
    <w:p w14:paraId="165231CA" w14:textId="77777777" w:rsidR="003563C9" w:rsidRDefault="003563C9">
      <w:pPr>
        <w:pStyle w:val="Heading2"/>
        <w:jc w:val="both"/>
        <w:rPr>
          <w:rFonts w:ascii="Century Gothic" w:hAnsi="Century Gothic"/>
          <w:sz w:val="20"/>
          <w:szCs w:val="20"/>
        </w:rPr>
      </w:pPr>
    </w:p>
    <w:p w14:paraId="6A4CD30B" w14:textId="77777777" w:rsidR="0006520C" w:rsidRDefault="0006520C">
      <w:pPr>
        <w:pStyle w:val="Heading2"/>
        <w:jc w:val="both"/>
        <w:rPr>
          <w:rFonts w:ascii="Century Gothic" w:hAnsi="Century Gothic"/>
          <w:sz w:val="20"/>
          <w:szCs w:val="20"/>
        </w:rPr>
      </w:pPr>
      <w:r w:rsidRPr="00732503">
        <w:rPr>
          <w:rFonts w:ascii="Century Gothic" w:hAnsi="Century Gothic"/>
          <w:sz w:val="20"/>
          <w:szCs w:val="20"/>
        </w:rPr>
        <w:t>Education</w:t>
      </w:r>
    </w:p>
    <w:p w14:paraId="204943D6" w14:textId="77777777" w:rsidR="005427BE" w:rsidRPr="005427BE" w:rsidRDefault="005427BE" w:rsidP="005427BE">
      <w:pPr>
        <w:rPr>
          <w:rFonts w:ascii="Century Gothic" w:hAnsi="Century Gothic"/>
          <w:b/>
          <w:sz w:val="20"/>
          <w:szCs w:val="20"/>
        </w:rPr>
      </w:pPr>
      <w:r w:rsidRPr="005427BE">
        <w:rPr>
          <w:rFonts w:ascii="Century Gothic" w:hAnsi="Century Gothic"/>
          <w:b/>
          <w:sz w:val="20"/>
          <w:szCs w:val="20"/>
        </w:rPr>
        <w:t>Certificate</w:t>
      </w:r>
      <w:r>
        <w:rPr>
          <w:rFonts w:ascii="Century Gothic" w:hAnsi="Century Gothic"/>
          <w:b/>
          <w:sz w:val="20"/>
          <w:szCs w:val="20"/>
        </w:rPr>
        <w:t>,</w:t>
      </w:r>
      <w:r w:rsidRPr="005427BE">
        <w:rPr>
          <w:rFonts w:ascii="Century Gothic" w:hAnsi="Century Gothic"/>
          <w:b/>
          <w:sz w:val="20"/>
          <w:szCs w:val="20"/>
        </w:rPr>
        <w:t xml:space="preserve"> Infant &amp; Early Childhood Mental Health</w:t>
      </w:r>
    </w:p>
    <w:p w14:paraId="35BC1F5E" w14:textId="77777777" w:rsidR="005427BE" w:rsidRDefault="005427BE" w:rsidP="005427BE">
      <w:pPr>
        <w:rPr>
          <w:rFonts w:ascii="Century Gothic" w:hAnsi="Century Gothic"/>
          <w:sz w:val="20"/>
          <w:szCs w:val="20"/>
        </w:rPr>
      </w:pPr>
      <w:r>
        <w:rPr>
          <w:rFonts w:ascii="Century Gothic" w:hAnsi="Century Gothic"/>
          <w:sz w:val="20"/>
          <w:szCs w:val="20"/>
        </w:rPr>
        <w:t>University of Minnesota</w:t>
      </w:r>
    </w:p>
    <w:p w14:paraId="0D0C1C96" w14:textId="77777777" w:rsidR="005427BE" w:rsidRDefault="005427BE" w:rsidP="005427BE">
      <w:pPr>
        <w:rPr>
          <w:rFonts w:ascii="Century Gothic" w:hAnsi="Century Gothic"/>
          <w:sz w:val="20"/>
          <w:szCs w:val="20"/>
        </w:rPr>
      </w:pPr>
      <w:r>
        <w:rPr>
          <w:rFonts w:ascii="Century Gothic" w:hAnsi="Century Gothic"/>
          <w:sz w:val="20"/>
          <w:szCs w:val="20"/>
        </w:rPr>
        <w:t>Minneapolis, MN</w:t>
      </w:r>
    </w:p>
    <w:p w14:paraId="24B16C41" w14:textId="77777777" w:rsidR="001A512C" w:rsidRDefault="005427BE" w:rsidP="005427BE">
      <w:pPr>
        <w:rPr>
          <w:rFonts w:ascii="Century Gothic" w:hAnsi="Century Gothic"/>
          <w:sz w:val="20"/>
          <w:szCs w:val="20"/>
        </w:rPr>
      </w:pPr>
      <w:r>
        <w:rPr>
          <w:rFonts w:ascii="Century Gothic" w:hAnsi="Century Gothic"/>
          <w:sz w:val="20"/>
          <w:szCs w:val="20"/>
        </w:rPr>
        <w:t>May 2011</w:t>
      </w:r>
    </w:p>
    <w:p w14:paraId="4592B136" w14:textId="77777777" w:rsidR="002C00D8" w:rsidRPr="002C00D8" w:rsidRDefault="002C00D8" w:rsidP="005427BE">
      <w:pPr>
        <w:rPr>
          <w:rFonts w:ascii="Century Gothic" w:hAnsi="Century Gothic"/>
          <w:b/>
          <w:sz w:val="20"/>
          <w:szCs w:val="20"/>
        </w:rPr>
      </w:pPr>
      <w:r w:rsidRPr="002C00D8">
        <w:rPr>
          <w:rFonts w:ascii="Century Gothic" w:hAnsi="Century Gothic"/>
          <w:b/>
          <w:sz w:val="20"/>
          <w:szCs w:val="20"/>
        </w:rPr>
        <w:t>Chemical Dependency Counseling</w:t>
      </w:r>
      <w:r>
        <w:rPr>
          <w:rFonts w:ascii="Century Gothic" w:hAnsi="Century Gothic"/>
          <w:b/>
          <w:sz w:val="20"/>
          <w:szCs w:val="20"/>
        </w:rPr>
        <w:t xml:space="preserve"> - Coursework</w:t>
      </w:r>
    </w:p>
    <w:p w14:paraId="27A535EB" w14:textId="77777777" w:rsidR="002C00D8" w:rsidRDefault="002C00D8" w:rsidP="005427BE">
      <w:pPr>
        <w:rPr>
          <w:rFonts w:ascii="Century Gothic" w:hAnsi="Century Gothic"/>
          <w:sz w:val="20"/>
          <w:szCs w:val="20"/>
        </w:rPr>
      </w:pPr>
      <w:r>
        <w:rPr>
          <w:rFonts w:ascii="Century Gothic" w:hAnsi="Century Gothic"/>
          <w:sz w:val="20"/>
          <w:szCs w:val="20"/>
        </w:rPr>
        <w:t>Metropolitan State University</w:t>
      </w:r>
    </w:p>
    <w:p w14:paraId="08122EEC" w14:textId="77777777" w:rsidR="002C00D8" w:rsidRDefault="002C00D8" w:rsidP="005427BE">
      <w:pPr>
        <w:rPr>
          <w:rFonts w:ascii="Century Gothic" w:hAnsi="Century Gothic"/>
          <w:sz w:val="20"/>
          <w:szCs w:val="20"/>
        </w:rPr>
      </w:pPr>
      <w:r>
        <w:rPr>
          <w:rFonts w:ascii="Century Gothic" w:hAnsi="Century Gothic"/>
          <w:sz w:val="20"/>
          <w:szCs w:val="20"/>
        </w:rPr>
        <w:t>St. Paul, MN</w:t>
      </w:r>
    </w:p>
    <w:p w14:paraId="3C9ED034" w14:textId="77777777" w:rsidR="005427BE" w:rsidRDefault="002C00D8" w:rsidP="005427BE">
      <w:pPr>
        <w:rPr>
          <w:rFonts w:ascii="Century Gothic" w:hAnsi="Century Gothic"/>
          <w:sz w:val="20"/>
          <w:szCs w:val="20"/>
        </w:rPr>
      </w:pPr>
      <w:r>
        <w:rPr>
          <w:rFonts w:ascii="Century Gothic" w:hAnsi="Century Gothic"/>
          <w:sz w:val="20"/>
          <w:szCs w:val="20"/>
        </w:rPr>
        <w:t>2006 - 2007</w:t>
      </w:r>
      <w:r w:rsidR="001A512C">
        <w:rPr>
          <w:rFonts w:ascii="Century Gothic" w:hAnsi="Century Gothic"/>
          <w:sz w:val="20"/>
          <w:szCs w:val="20"/>
        </w:rPr>
        <w:t xml:space="preserve"> </w:t>
      </w:r>
    </w:p>
    <w:p w14:paraId="33A624C5" w14:textId="77777777" w:rsidR="0006520C" w:rsidRPr="00732503" w:rsidRDefault="002E4627">
      <w:pPr>
        <w:pStyle w:val="Heading9"/>
        <w:jc w:val="both"/>
        <w:rPr>
          <w:rFonts w:ascii="Century Gothic" w:hAnsi="Century Gothic"/>
          <w:sz w:val="20"/>
          <w:szCs w:val="20"/>
        </w:rPr>
      </w:pPr>
      <w:r>
        <w:rPr>
          <w:rFonts w:ascii="Century Gothic" w:hAnsi="Century Gothic"/>
          <w:sz w:val="20"/>
          <w:szCs w:val="20"/>
        </w:rPr>
        <w:t>Bachelor of Science, Social Work</w:t>
      </w:r>
      <w:r w:rsidR="00304807" w:rsidRPr="00732503">
        <w:rPr>
          <w:rFonts w:ascii="Century Gothic" w:hAnsi="Century Gothic"/>
          <w:sz w:val="20"/>
          <w:szCs w:val="20"/>
        </w:rPr>
        <w:tab/>
      </w:r>
      <w:r w:rsidR="00304807" w:rsidRPr="00732503">
        <w:rPr>
          <w:rFonts w:ascii="Century Gothic" w:hAnsi="Century Gothic"/>
          <w:sz w:val="20"/>
          <w:szCs w:val="20"/>
        </w:rPr>
        <w:tab/>
      </w:r>
      <w:r w:rsidR="00304807" w:rsidRPr="00732503">
        <w:rPr>
          <w:rFonts w:ascii="Century Gothic" w:hAnsi="Century Gothic"/>
          <w:sz w:val="20"/>
          <w:szCs w:val="20"/>
        </w:rPr>
        <w:tab/>
      </w:r>
      <w:r w:rsidR="00304807" w:rsidRPr="00732503">
        <w:rPr>
          <w:rFonts w:ascii="Century Gothic" w:hAnsi="Century Gothic"/>
          <w:sz w:val="20"/>
          <w:szCs w:val="20"/>
        </w:rPr>
        <w:tab/>
      </w:r>
      <w:r w:rsidR="00304807" w:rsidRPr="00732503">
        <w:rPr>
          <w:rFonts w:ascii="Century Gothic" w:hAnsi="Century Gothic"/>
          <w:sz w:val="20"/>
          <w:szCs w:val="20"/>
        </w:rPr>
        <w:tab/>
      </w:r>
    </w:p>
    <w:p w14:paraId="07DD7728"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Southern Illinois University</w:t>
      </w:r>
    </w:p>
    <w:p w14:paraId="5630E7FC"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Carbondale, IL</w:t>
      </w:r>
    </w:p>
    <w:p w14:paraId="2D40A011"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August 1981</w:t>
      </w:r>
    </w:p>
    <w:p w14:paraId="234966C6" w14:textId="77777777" w:rsidR="0006520C" w:rsidRPr="00732503" w:rsidRDefault="0006520C">
      <w:pPr>
        <w:pStyle w:val="Heading9"/>
        <w:jc w:val="both"/>
        <w:rPr>
          <w:rFonts w:ascii="Century Gothic" w:hAnsi="Century Gothic"/>
          <w:sz w:val="20"/>
          <w:szCs w:val="20"/>
        </w:rPr>
      </w:pPr>
      <w:r w:rsidRPr="00732503">
        <w:rPr>
          <w:rFonts w:ascii="Century Gothic" w:hAnsi="Century Gothic"/>
          <w:sz w:val="20"/>
          <w:szCs w:val="20"/>
        </w:rPr>
        <w:t>Practical Nursing Certificate</w:t>
      </w:r>
    </w:p>
    <w:p w14:paraId="51F86F0E"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John A. Logan College</w:t>
      </w:r>
    </w:p>
    <w:p w14:paraId="42C93D9C"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Carterville, IL</w:t>
      </w:r>
    </w:p>
    <w:p w14:paraId="3D4D5520"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December 1983</w:t>
      </w:r>
    </w:p>
    <w:p w14:paraId="5AC78317" w14:textId="77777777" w:rsidR="0006520C" w:rsidRPr="00732503" w:rsidRDefault="0006520C">
      <w:pPr>
        <w:pStyle w:val="Heading9"/>
        <w:jc w:val="both"/>
        <w:rPr>
          <w:rFonts w:ascii="Century Gothic" w:hAnsi="Century Gothic"/>
          <w:sz w:val="20"/>
          <w:szCs w:val="20"/>
        </w:rPr>
      </w:pPr>
      <w:r w:rsidRPr="00732503">
        <w:rPr>
          <w:rFonts w:ascii="Century Gothic" w:hAnsi="Century Gothic"/>
          <w:sz w:val="20"/>
          <w:szCs w:val="20"/>
        </w:rPr>
        <w:t>Journalism</w:t>
      </w:r>
    </w:p>
    <w:p w14:paraId="32FCFAB9"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Central Michigan University</w:t>
      </w:r>
    </w:p>
    <w:p w14:paraId="2E2B5E3B"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Mt. Pleasant, MI</w:t>
      </w:r>
    </w:p>
    <w:p w14:paraId="50CABACD" w14:textId="77777777" w:rsidR="00D069F7" w:rsidRPr="00732503" w:rsidRDefault="0006520C">
      <w:pPr>
        <w:jc w:val="both"/>
        <w:rPr>
          <w:rFonts w:ascii="Century Gothic" w:hAnsi="Century Gothic"/>
          <w:sz w:val="20"/>
          <w:szCs w:val="20"/>
        </w:rPr>
      </w:pPr>
      <w:r w:rsidRPr="00732503">
        <w:rPr>
          <w:rFonts w:ascii="Century Gothic" w:hAnsi="Century Gothic"/>
          <w:sz w:val="20"/>
          <w:szCs w:val="20"/>
        </w:rPr>
        <w:t>August 1976 – May 1978</w:t>
      </w:r>
    </w:p>
    <w:p w14:paraId="0C6D1B40" w14:textId="77777777" w:rsidR="0006520C" w:rsidRPr="00732503" w:rsidRDefault="0006520C">
      <w:pPr>
        <w:jc w:val="both"/>
        <w:rPr>
          <w:rFonts w:ascii="Century Gothic" w:hAnsi="Century Gothic"/>
          <w:b/>
          <w:bCs/>
          <w:sz w:val="20"/>
          <w:szCs w:val="20"/>
        </w:rPr>
      </w:pPr>
    </w:p>
    <w:p w14:paraId="2BD31D1B" w14:textId="77777777" w:rsidR="0006520C" w:rsidRPr="00732503" w:rsidRDefault="0006520C">
      <w:pPr>
        <w:pStyle w:val="BodyTextIndent2"/>
        <w:rPr>
          <w:rFonts w:ascii="Century Gothic" w:hAnsi="Century Gothic"/>
          <w:sz w:val="20"/>
          <w:szCs w:val="20"/>
        </w:rPr>
      </w:pPr>
    </w:p>
    <w:sectPr w:rsidR="0006520C" w:rsidRPr="00732503">
      <w:pgSz w:w="12240" w:h="15840"/>
      <w:pgMar w:top="90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708AD"/>
    <w:multiLevelType w:val="hybridMultilevel"/>
    <w:tmpl w:val="040A6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CC3955"/>
    <w:multiLevelType w:val="hybridMultilevel"/>
    <w:tmpl w:val="886C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8C"/>
    <w:rsid w:val="0006520C"/>
    <w:rsid w:val="000E07A8"/>
    <w:rsid w:val="001411F0"/>
    <w:rsid w:val="001A512C"/>
    <w:rsid w:val="001D40DC"/>
    <w:rsid w:val="00233497"/>
    <w:rsid w:val="00270212"/>
    <w:rsid w:val="002C00D8"/>
    <w:rsid w:val="002E4627"/>
    <w:rsid w:val="002F47CC"/>
    <w:rsid w:val="00304807"/>
    <w:rsid w:val="00327663"/>
    <w:rsid w:val="00335303"/>
    <w:rsid w:val="003563C9"/>
    <w:rsid w:val="003B4B26"/>
    <w:rsid w:val="003D7FB6"/>
    <w:rsid w:val="003F299B"/>
    <w:rsid w:val="00431FFC"/>
    <w:rsid w:val="00461907"/>
    <w:rsid w:val="00470E73"/>
    <w:rsid w:val="004C48C4"/>
    <w:rsid w:val="005427BE"/>
    <w:rsid w:val="00557682"/>
    <w:rsid w:val="00577D48"/>
    <w:rsid w:val="005B4423"/>
    <w:rsid w:val="005D5154"/>
    <w:rsid w:val="005E0007"/>
    <w:rsid w:val="006E55CD"/>
    <w:rsid w:val="006F5E73"/>
    <w:rsid w:val="007005BA"/>
    <w:rsid w:val="00732503"/>
    <w:rsid w:val="00732E07"/>
    <w:rsid w:val="007428CC"/>
    <w:rsid w:val="00751F0B"/>
    <w:rsid w:val="007720B6"/>
    <w:rsid w:val="00772426"/>
    <w:rsid w:val="00793C4C"/>
    <w:rsid w:val="007F08E9"/>
    <w:rsid w:val="00834F6A"/>
    <w:rsid w:val="00886647"/>
    <w:rsid w:val="008B219A"/>
    <w:rsid w:val="008D5107"/>
    <w:rsid w:val="008E45A3"/>
    <w:rsid w:val="0095317F"/>
    <w:rsid w:val="009D28DA"/>
    <w:rsid w:val="009F5B49"/>
    <w:rsid w:val="00A64B2F"/>
    <w:rsid w:val="00A77CE2"/>
    <w:rsid w:val="00AA5AB0"/>
    <w:rsid w:val="00AE5986"/>
    <w:rsid w:val="00AF53CC"/>
    <w:rsid w:val="00BA6306"/>
    <w:rsid w:val="00CB0BED"/>
    <w:rsid w:val="00CC4DB5"/>
    <w:rsid w:val="00D069F7"/>
    <w:rsid w:val="00D4088C"/>
    <w:rsid w:val="00D45769"/>
    <w:rsid w:val="00D747F6"/>
    <w:rsid w:val="00DB3E27"/>
    <w:rsid w:val="00DE4DB0"/>
    <w:rsid w:val="00DF09B1"/>
    <w:rsid w:val="00E12B01"/>
    <w:rsid w:val="00E95822"/>
    <w:rsid w:val="00EB197B"/>
    <w:rsid w:val="00EC598C"/>
    <w:rsid w:val="00F37B67"/>
    <w:rsid w:val="00F40172"/>
    <w:rsid w:val="00F6687A"/>
    <w:rsid w:val="00F776DE"/>
    <w:rsid w:val="00FC472E"/>
    <w:rsid w:val="00FE0130"/>
    <w:rsid w:val="00FE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67F83"/>
  <w15:docId w15:val="{C7494D5D-60F9-6043-BBAB-E8125505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36"/>
    </w:rPr>
  </w:style>
  <w:style w:type="paragraph" w:styleId="Heading2">
    <w:name w:val="heading 2"/>
    <w:basedOn w:val="Normal"/>
    <w:next w:val="Normal"/>
    <w:qFormat/>
    <w:pPr>
      <w:keepNext/>
      <w:outlineLvl w:val="1"/>
    </w:pPr>
    <w:rPr>
      <w:rFonts w:ascii="Comic Sans MS" w:hAnsi="Comic Sans MS"/>
      <w:b/>
      <w:bCs/>
      <w:sz w:val="32"/>
    </w:rPr>
  </w:style>
  <w:style w:type="paragraph" w:styleId="Heading3">
    <w:name w:val="heading 3"/>
    <w:basedOn w:val="Normal"/>
    <w:next w:val="Normal"/>
    <w:qFormat/>
    <w:pPr>
      <w:keepNext/>
      <w:ind w:left="720" w:hanging="720"/>
      <w:outlineLvl w:val="2"/>
    </w:pPr>
    <w:rPr>
      <w:rFonts w:ascii="Comic Sans MS" w:hAnsi="Comic Sans MS"/>
      <w:b/>
      <w:bCs/>
      <w:sz w:val="28"/>
    </w:rPr>
  </w:style>
  <w:style w:type="paragraph" w:styleId="Heading4">
    <w:name w:val="heading 4"/>
    <w:basedOn w:val="Normal"/>
    <w:next w:val="Normal"/>
    <w:qFormat/>
    <w:pPr>
      <w:keepNext/>
      <w:ind w:left="720" w:hanging="720"/>
      <w:outlineLvl w:val="3"/>
    </w:pPr>
    <w:rPr>
      <w:rFonts w:ascii="Comic Sans MS" w:hAnsi="Comic Sans MS"/>
      <w:b/>
      <w:bCs/>
    </w:rPr>
  </w:style>
  <w:style w:type="paragraph" w:styleId="Heading5">
    <w:name w:val="heading 5"/>
    <w:basedOn w:val="Normal"/>
    <w:next w:val="Normal"/>
    <w:qFormat/>
    <w:pPr>
      <w:keepNext/>
      <w:ind w:left="720" w:hanging="720"/>
      <w:outlineLvl w:val="4"/>
    </w:pPr>
    <w:rPr>
      <w:rFonts w:ascii="Comic Sans MS" w:hAnsi="Comic Sans MS"/>
      <w:sz w:val="28"/>
    </w:rPr>
  </w:style>
  <w:style w:type="paragraph" w:styleId="Heading6">
    <w:name w:val="heading 6"/>
    <w:basedOn w:val="Normal"/>
    <w:next w:val="Normal"/>
    <w:qFormat/>
    <w:pPr>
      <w:keepNext/>
      <w:ind w:left="720"/>
      <w:outlineLvl w:val="5"/>
    </w:pPr>
    <w:rPr>
      <w:rFonts w:ascii="Comic Sans MS" w:hAnsi="Comic Sans MS"/>
      <w:b/>
      <w:bCs/>
      <w:sz w:val="28"/>
    </w:rPr>
  </w:style>
  <w:style w:type="paragraph" w:styleId="Heading7">
    <w:name w:val="heading 7"/>
    <w:basedOn w:val="Normal"/>
    <w:next w:val="Normal"/>
    <w:qFormat/>
    <w:pPr>
      <w:keepNext/>
      <w:ind w:left="720"/>
      <w:outlineLvl w:val="6"/>
    </w:pPr>
    <w:rPr>
      <w:rFonts w:ascii="Comic Sans MS" w:hAnsi="Comic Sans MS"/>
      <w:b/>
      <w:bCs/>
    </w:rPr>
  </w:style>
  <w:style w:type="paragraph" w:styleId="Heading8">
    <w:name w:val="heading 8"/>
    <w:basedOn w:val="Normal"/>
    <w:next w:val="Normal"/>
    <w:qFormat/>
    <w:pPr>
      <w:keepNext/>
      <w:outlineLvl w:val="7"/>
    </w:pPr>
    <w:rPr>
      <w:rFonts w:ascii="Comic Sans MS" w:hAnsi="Comic Sans MS"/>
      <w:b/>
      <w:bCs/>
      <w:sz w:val="28"/>
    </w:rPr>
  </w:style>
  <w:style w:type="paragraph" w:styleId="Heading9">
    <w:name w:val="heading 9"/>
    <w:basedOn w:val="Normal"/>
    <w:next w:val="Normal"/>
    <w:qFormat/>
    <w:pPr>
      <w:keepNext/>
      <w:outlineLvl w:val="8"/>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paragraph" w:styleId="Title">
    <w:name w:val="Title"/>
    <w:basedOn w:val="Normal"/>
    <w:qFormat/>
    <w:pPr>
      <w:jc w:val="center"/>
    </w:pPr>
    <w:rPr>
      <w:rFonts w:ascii="Comic Sans MS" w:hAnsi="Comic Sans MS"/>
      <w:b/>
      <w:bCs/>
      <w:sz w:val="28"/>
    </w:rPr>
  </w:style>
  <w:style w:type="paragraph" w:styleId="BodyTextIndent2">
    <w:name w:val="Body Text Indent 2"/>
    <w:basedOn w:val="Normal"/>
    <w:pPr>
      <w:ind w:left="720"/>
      <w:jc w:val="both"/>
    </w:pPr>
    <w:rPr>
      <w:rFonts w:ascii="Comic Sans MS" w:hAnsi="Comic Sans MS"/>
      <w:sz w:val="22"/>
    </w:rPr>
  </w:style>
  <w:style w:type="character" w:styleId="FollowedHyperlink">
    <w:name w:val="FollowedHyperlink"/>
    <w:basedOn w:val="DefaultParagraphFont"/>
    <w:semiHidden/>
    <w:unhideWhenUsed/>
    <w:rsid w:val="006E55CD"/>
    <w:rPr>
      <w:color w:val="800080" w:themeColor="followedHyperlink"/>
      <w:u w:val="single"/>
    </w:rPr>
  </w:style>
  <w:style w:type="character" w:styleId="UnresolvedMention">
    <w:name w:val="Unresolved Mention"/>
    <w:basedOn w:val="DefaultParagraphFont"/>
    <w:uiPriority w:val="99"/>
    <w:semiHidden/>
    <w:unhideWhenUsed/>
    <w:rsid w:val="006E55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esseltine1958@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tentionalbeginn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0" ma:contentTypeDescription="Create a new document." ma:contentTypeScope="" ma:versionID="0680a8219e37f74bfe1888e9586e08a5">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442652a12627b726aa7e1ea23dfb6f7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10AF8-3075-4420-B17B-AB865D2B154C}"/>
</file>

<file path=customXml/itemProps2.xml><?xml version="1.0" encoding="utf-8"?>
<ds:datastoreItem xmlns:ds="http://schemas.openxmlformats.org/officeDocument/2006/customXml" ds:itemID="{F76B7219-AFC9-4771-8CFC-D145B1CAD5BF}">
  <ds:schemaRefs>
    <ds:schemaRef ds:uri="http://schemas.microsoft.com/sharepoint/v3/contenttype/forms"/>
  </ds:schemaRefs>
</ds:datastoreItem>
</file>

<file path=customXml/itemProps3.xml><?xml version="1.0" encoding="utf-8"?>
<ds:datastoreItem xmlns:ds="http://schemas.openxmlformats.org/officeDocument/2006/customXml" ds:itemID="{71E8CECF-CD82-45FE-8643-822780571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7311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Sharon A</vt:lpstr>
    </vt:vector>
  </TitlesOfParts>
  <Company>cia</Company>
  <LinksUpToDate>false</LinksUpToDate>
  <CharactersWithSpaces>8329</CharactersWithSpaces>
  <SharedDoc>false</SharedDoc>
  <HLinks>
    <vt:vector size="6" baseType="variant">
      <vt:variant>
        <vt:i4>4063237</vt:i4>
      </vt:variant>
      <vt:variant>
        <vt:i4>0</vt:i4>
      </vt:variant>
      <vt:variant>
        <vt:i4>0</vt:i4>
      </vt:variant>
      <vt:variant>
        <vt:i4>5</vt:i4>
      </vt:variant>
      <vt:variant>
        <vt:lpwstr>mailto:sharona40@yahoo.com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A</dc:title>
  <dc:creator>sbh</dc:creator>
  <cp:lastModifiedBy>Hausman, Christine</cp:lastModifiedBy>
  <cp:revision>2</cp:revision>
  <cp:lastPrinted>2006-10-23T10:48:00Z</cp:lastPrinted>
  <dcterms:created xsi:type="dcterms:W3CDTF">2020-08-17T12:17:00Z</dcterms:created>
  <dcterms:modified xsi:type="dcterms:W3CDTF">2020-08-17T12:17:00Z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