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FCF9A" w14:textId="59B10886" w:rsidR="003B5561" w:rsidRPr="005D2170" w:rsidRDefault="003D7E83" w:rsidP="0DD37FEB">
      <w:pPr>
        <w:rPr>
          <w:rFonts w:eastAsiaTheme="minorEastAsia"/>
          <w:b/>
          <w:bCs/>
        </w:rPr>
      </w:pPr>
      <w:r>
        <w:rPr>
          <w:u w:val="single"/>
        </w:rPr>
        <w:t xml:space="preserve">ECE-TRIS </w:t>
      </w:r>
      <w:bookmarkStart w:id="0" w:name="_GoBack"/>
      <w:r>
        <w:rPr>
          <w:u w:val="single"/>
        </w:rPr>
        <w:t>Session 2</w:t>
      </w:r>
      <w:r w:rsidR="6A556EFB" w:rsidRPr="0DD37FEB">
        <w:rPr>
          <w:u w:val="single"/>
        </w:rPr>
        <w:t xml:space="preserve">: </w:t>
      </w:r>
      <w:r w:rsidRPr="003D7E83">
        <w:rPr>
          <w:u w:val="single"/>
        </w:rPr>
        <w:t>Project SCOPE-</w:t>
      </w:r>
      <w:r w:rsidR="004F3ACE" w:rsidRPr="004F3ACE">
        <w:rPr>
          <w:u w:val="single"/>
        </w:rPr>
        <w:t>Supporting Children of the Opioid Epidemic</w:t>
      </w:r>
      <w:r w:rsidR="00BE037D">
        <w:rPr>
          <w:u w:val="single"/>
        </w:rPr>
        <w:t xml:space="preserve">: </w:t>
      </w:r>
      <w:r w:rsidRPr="003D7E83">
        <w:rPr>
          <w:u w:val="single"/>
        </w:rPr>
        <w:t>Introduction to Social Determinants of Health</w:t>
      </w:r>
    </w:p>
    <w:bookmarkEnd w:id="0"/>
    <w:p w14:paraId="658B5D0B" w14:textId="0A99B191" w:rsidR="003B5561" w:rsidRPr="005D2170" w:rsidRDefault="003B5561" w:rsidP="0DD37FEB">
      <w:pPr>
        <w:jc w:val="center"/>
        <w:rPr>
          <w:u w:val="single"/>
        </w:rPr>
      </w:pPr>
    </w:p>
    <w:p w14:paraId="1BD53813" w14:textId="470FA407" w:rsidR="003B5561" w:rsidRPr="00FB406E" w:rsidRDefault="003B5561" w:rsidP="34050E2C">
      <w:pPr>
        <w:rPr>
          <w:rFonts w:eastAsiaTheme="minorEastAsia"/>
          <w:b/>
          <w:bCs/>
        </w:rPr>
      </w:pPr>
      <w:r>
        <w:t>Title:</w:t>
      </w:r>
      <w:r w:rsidR="77337232" w:rsidRPr="00FB406E">
        <w:rPr>
          <w:b/>
        </w:rPr>
        <w:t xml:space="preserve"> </w:t>
      </w:r>
      <w:r w:rsidR="00FB406E" w:rsidRPr="00FB406E">
        <w:rPr>
          <w:b/>
        </w:rPr>
        <w:t>Project SCOPE-Supporting Children of th</w:t>
      </w:r>
      <w:r w:rsidR="00BE037D">
        <w:rPr>
          <w:b/>
        </w:rPr>
        <w:t>e Opioid Epidemic:</w:t>
      </w:r>
      <w:r w:rsidR="00FB406E" w:rsidRPr="00FB406E">
        <w:rPr>
          <w:b/>
        </w:rPr>
        <w:t xml:space="preserve"> Introduction to Social Determinants of Health</w:t>
      </w:r>
    </w:p>
    <w:p w14:paraId="585C89B0" w14:textId="39DBAAD9" w:rsidR="003B5561" w:rsidRDefault="003B5561" w:rsidP="003B5561">
      <w:r>
        <w:t>Delivery Method: Webinar/Video Conference</w:t>
      </w:r>
    </w:p>
    <w:p w14:paraId="3B36252B" w14:textId="7696FAF8" w:rsidR="003B5561" w:rsidRDefault="003B5561" w:rsidP="003B5561">
      <w:r>
        <w:t>Start Date:</w:t>
      </w:r>
      <w:r w:rsidR="0B134D45">
        <w:t xml:space="preserve"> </w:t>
      </w:r>
      <w:r w:rsidR="003D7E83">
        <w:t>8/25/2020</w:t>
      </w:r>
    </w:p>
    <w:p w14:paraId="0E6B8959" w14:textId="4BF9B332" w:rsidR="003B5561" w:rsidRDefault="003B5561" w:rsidP="003B5561">
      <w:r>
        <w:t>End Date:</w:t>
      </w:r>
      <w:r w:rsidR="16E98E4A">
        <w:t xml:space="preserve"> </w:t>
      </w:r>
      <w:r w:rsidR="003D7E83">
        <w:t>08/25/2020</w:t>
      </w:r>
    </w:p>
    <w:p w14:paraId="2C65C397" w14:textId="19839A9D" w:rsidR="003B5561" w:rsidRDefault="003B5561" w:rsidP="003B5561">
      <w:r>
        <w:t>Hours: 1</w:t>
      </w:r>
    </w:p>
    <w:p w14:paraId="68CF3BA5" w14:textId="7CB1DB5A" w:rsidR="003B5561" w:rsidRDefault="003B5561" w:rsidP="003B5561">
      <w:r>
        <w:t>Minutes: 30</w:t>
      </w:r>
    </w:p>
    <w:p w14:paraId="57B2CD7F" w14:textId="7FD22708" w:rsidR="00FB406E" w:rsidRDefault="003B5561" w:rsidP="003B5561">
      <w:r>
        <w:t>Training Description:</w:t>
      </w:r>
      <w:r w:rsidR="00FB406E" w:rsidRPr="00FB406E">
        <w:t xml:space="preserve"> </w:t>
      </w:r>
    </w:p>
    <w:p w14:paraId="4E38FB0A" w14:textId="3C306DC5" w:rsidR="003B5561" w:rsidRDefault="00FB406E" w:rsidP="003B5561">
      <w:r>
        <w:t>T</w:t>
      </w:r>
      <w:r w:rsidRPr="00FB406E">
        <w:t>he opening sess</w:t>
      </w:r>
      <w:r>
        <w:t>ion of the Project SCOPE series</w:t>
      </w:r>
      <w:r w:rsidRPr="00FB406E">
        <w:t xml:space="preserve"> introduces the history of the opioid epidemic in the US, and in KY. The rates for opioid use and for Neonatal Abstinence Syndrome (NAS) are included, as well as rates for the economic and social impact of this epidemic. The effect on social determinants for health are also presented, including education, health care, and economic factors. Additional effects due to COVID-19 are introduced. The resulting impact on children and families are examined. This is the first of a 7-session series using the ECHO model to build capacity of providers serving children, birth to five years, with neonatal abstinence syndrome (NAS) and other substance use disorders and their families.  ECHO, Extension of Community Healthcare Outcomes, is a technology-based, interactive session using experts to facilitate discussi</w:t>
      </w:r>
      <w:r>
        <w:t xml:space="preserve">on around a topic of interest. </w:t>
      </w:r>
    </w:p>
    <w:p w14:paraId="75532BF0" w14:textId="77777777" w:rsidR="00FB406E" w:rsidRDefault="00FB406E" w:rsidP="003B5561"/>
    <w:p w14:paraId="12D6607A" w14:textId="77777777" w:rsidR="003D7E83" w:rsidRDefault="003B5561" w:rsidP="003D7E83">
      <w:pPr>
        <w:spacing w:line="257" w:lineRule="auto"/>
      </w:pPr>
      <w:r>
        <w:t>Training Objectives:</w:t>
      </w:r>
    </w:p>
    <w:p w14:paraId="7291FE73" w14:textId="2CE61C3F" w:rsidR="003D7E83" w:rsidRPr="003D7E83" w:rsidRDefault="5C7A7F3B" w:rsidP="003D7E83">
      <w:pPr>
        <w:spacing w:line="257" w:lineRule="auto"/>
        <w:rPr>
          <w:rFonts w:ascii="Arial" w:eastAsia="Arial" w:hAnsi="Arial" w:cs="Arial"/>
          <w:sz w:val="24"/>
          <w:szCs w:val="24"/>
        </w:rPr>
      </w:pPr>
      <w:r w:rsidRPr="34050E2C">
        <w:rPr>
          <w:rFonts w:ascii="Arial" w:eastAsia="Arial" w:hAnsi="Arial" w:cs="Arial"/>
          <w:sz w:val="24"/>
          <w:szCs w:val="24"/>
        </w:rPr>
        <w:t xml:space="preserve"> </w:t>
      </w:r>
      <w:r w:rsidR="003D7E83" w:rsidRPr="003D7E83">
        <w:rPr>
          <w:rFonts w:ascii="Arial" w:eastAsia="Arial" w:hAnsi="Arial" w:cs="Arial"/>
          <w:sz w:val="24"/>
          <w:szCs w:val="24"/>
        </w:rPr>
        <w:t xml:space="preserve">1. Learn about the history and current state of the opioid epidemic on the state and national levels </w:t>
      </w:r>
    </w:p>
    <w:p w14:paraId="05B20DC3" w14:textId="65DB6608" w:rsidR="003B5561" w:rsidRDefault="003D7E83" w:rsidP="003D7E83">
      <w:pPr>
        <w:spacing w:line="257" w:lineRule="auto"/>
      </w:pPr>
      <w:r w:rsidRPr="003D7E83">
        <w:rPr>
          <w:rFonts w:ascii="Arial" w:eastAsia="Arial" w:hAnsi="Arial" w:cs="Arial"/>
          <w:sz w:val="24"/>
          <w:szCs w:val="24"/>
        </w:rPr>
        <w:t xml:space="preserve"> 2. Identify social determinants of opioid use disorder (OUD) and impact on treatment and health outcomes of individuals with OUD and their family members.</w:t>
      </w:r>
    </w:p>
    <w:p w14:paraId="29D06689" w14:textId="6E0A4078" w:rsidR="003B5561" w:rsidRDefault="003B5561" w:rsidP="42872D5D">
      <w:pPr>
        <w:rPr>
          <w:rFonts w:ascii="Calibri" w:eastAsia="Calibri" w:hAnsi="Calibri" w:cs="Calibri"/>
        </w:rPr>
      </w:pPr>
      <w:r>
        <w:t xml:space="preserve">How does this relate to early childhood </w:t>
      </w:r>
      <w:r w:rsidR="424A8D17">
        <w:t>education?</w:t>
      </w:r>
    </w:p>
    <w:p w14:paraId="4E851688" w14:textId="14FC841C" w:rsidR="003B5561" w:rsidRDefault="1A43E095" w:rsidP="42872D5D">
      <w:pPr>
        <w:rPr>
          <w:rFonts w:ascii="Arial" w:eastAsia="Arial" w:hAnsi="Arial" w:cs="Arial"/>
        </w:rPr>
      </w:pPr>
      <w:r w:rsidRPr="42872D5D">
        <w:rPr>
          <w:rFonts w:ascii="Arial" w:eastAsia="Arial" w:hAnsi="Arial" w:cs="Arial"/>
        </w:rPr>
        <w:t>With the increase of newborns in KY testing pos</w:t>
      </w:r>
      <w:r w:rsidR="741CC34B" w:rsidRPr="42872D5D">
        <w:rPr>
          <w:rFonts w:ascii="Arial" w:eastAsia="Arial" w:hAnsi="Arial" w:cs="Arial"/>
        </w:rPr>
        <w:t>i</w:t>
      </w:r>
      <w:r w:rsidRPr="42872D5D">
        <w:rPr>
          <w:rFonts w:ascii="Arial" w:eastAsia="Arial" w:hAnsi="Arial" w:cs="Arial"/>
        </w:rPr>
        <w:t xml:space="preserve">tive to </w:t>
      </w:r>
      <w:r w:rsidR="3E116FE8" w:rsidRPr="42872D5D">
        <w:rPr>
          <w:rFonts w:ascii="Arial" w:eastAsia="Arial" w:hAnsi="Arial" w:cs="Arial"/>
        </w:rPr>
        <w:t>substances prenatally and the complex needs of famil</w:t>
      </w:r>
      <w:r w:rsidR="08FB08BB" w:rsidRPr="42872D5D">
        <w:rPr>
          <w:rFonts w:ascii="Arial" w:eastAsia="Arial" w:hAnsi="Arial" w:cs="Arial"/>
        </w:rPr>
        <w:t xml:space="preserve">ies </w:t>
      </w:r>
      <w:r w:rsidR="42D98EA3" w:rsidRPr="42872D5D">
        <w:rPr>
          <w:rFonts w:ascii="Arial" w:eastAsia="Arial" w:hAnsi="Arial" w:cs="Arial"/>
        </w:rPr>
        <w:t>experiencing</w:t>
      </w:r>
      <w:r w:rsidR="08FB08BB" w:rsidRPr="42872D5D">
        <w:rPr>
          <w:rFonts w:ascii="Arial" w:eastAsia="Arial" w:hAnsi="Arial" w:cs="Arial"/>
        </w:rPr>
        <w:t xml:space="preserve"> addiction, this s</w:t>
      </w:r>
      <w:r w:rsidRPr="42872D5D">
        <w:rPr>
          <w:rFonts w:ascii="Arial" w:eastAsia="Arial" w:hAnsi="Arial" w:cs="Arial"/>
        </w:rPr>
        <w:t xml:space="preserve">ession will </w:t>
      </w:r>
      <w:r w:rsidR="668D8F98" w:rsidRPr="42872D5D">
        <w:rPr>
          <w:rFonts w:ascii="Arial" w:eastAsia="Arial" w:hAnsi="Arial" w:cs="Arial"/>
        </w:rPr>
        <w:t>help educators u</w:t>
      </w:r>
      <w:r w:rsidRPr="42872D5D">
        <w:rPr>
          <w:rFonts w:ascii="Arial" w:eastAsia="Arial" w:hAnsi="Arial" w:cs="Arial"/>
        </w:rPr>
        <w:t>nderstand</w:t>
      </w:r>
      <w:r w:rsidR="4DB0AD0E" w:rsidRPr="42872D5D">
        <w:rPr>
          <w:rFonts w:ascii="Arial" w:eastAsia="Arial" w:hAnsi="Arial" w:cs="Arial"/>
        </w:rPr>
        <w:t xml:space="preserve"> the</w:t>
      </w:r>
      <w:r w:rsidRPr="42872D5D">
        <w:rPr>
          <w:rFonts w:ascii="Arial" w:eastAsia="Arial" w:hAnsi="Arial" w:cs="Arial"/>
        </w:rPr>
        <w:t xml:space="preserve"> biology of addi</w:t>
      </w:r>
      <w:r w:rsidR="6A3DFE74" w:rsidRPr="42872D5D">
        <w:rPr>
          <w:rFonts w:ascii="Arial" w:eastAsia="Arial" w:hAnsi="Arial" w:cs="Arial"/>
        </w:rPr>
        <w:t>ct</w:t>
      </w:r>
      <w:r w:rsidRPr="42872D5D">
        <w:rPr>
          <w:rFonts w:ascii="Arial" w:eastAsia="Arial" w:hAnsi="Arial" w:cs="Arial"/>
        </w:rPr>
        <w:t>ion and supports available for pregnant women and mothers experiencing addition. Strategies to support early childhood professionals in their work with children who may have been prenatally exposed or who are in the care of mothers experiencing addition or who are in recovery will be covered.</w:t>
      </w:r>
    </w:p>
    <w:p w14:paraId="24A88C54" w14:textId="182C27F1" w:rsidR="003B5561" w:rsidRDefault="003B5561" w:rsidP="42872D5D"/>
    <w:p w14:paraId="78DFBF5B" w14:textId="46B64C2A" w:rsidR="003B5561" w:rsidRDefault="08465CC4" w:rsidP="003B5561">
      <w:r>
        <w:t xml:space="preserve">Delivery </w:t>
      </w:r>
      <w:r w:rsidR="003B5561">
        <w:t xml:space="preserve">Type: </w:t>
      </w:r>
      <w:r w:rsidR="689BC185">
        <w:t>Video Conference</w:t>
      </w:r>
    </w:p>
    <w:p w14:paraId="11B0417D" w14:textId="3839FBA4" w:rsidR="003B5561" w:rsidRDefault="003B5561" w:rsidP="003B5561">
      <w:r>
        <w:lastRenderedPageBreak/>
        <w:t>Target Audience: All Staff</w:t>
      </w:r>
    </w:p>
    <w:p w14:paraId="23779FB7" w14:textId="7E03740A" w:rsidR="003B5561" w:rsidRDefault="003B5561" w:rsidP="003B5561">
      <w:r>
        <w:t>Training Level: 3</w:t>
      </w:r>
    </w:p>
    <w:p w14:paraId="658798BE" w14:textId="132E2BE0" w:rsidR="005D2170" w:rsidRDefault="005D2170" w:rsidP="003B5561">
      <w:r>
        <w:t>Core Content Subject Area:</w:t>
      </w:r>
      <w:r w:rsidR="3010920A">
        <w:t xml:space="preserve"> </w:t>
      </w:r>
      <w:r w:rsidR="380CA974">
        <w:t>Family and Community Partnerships</w:t>
      </w:r>
    </w:p>
    <w:p w14:paraId="3AEE59FE" w14:textId="2BCBEA0C" w:rsidR="005D2170" w:rsidRDefault="005D2170" w:rsidP="4E8399F1">
      <w:pPr>
        <w:rPr>
          <w:rFonts w:ascii="Calibri" w:eastAsia="Calibri" w:hAnsi="Calibri" w:cs="Calibri"/>
          <w:b/>
          <w:bCs/>
          <w:color w:val="0563C1"/>
          <w:u w:val="single"/>
        </w:rPr>
      </w:pPr>
      <w:r>
        <w:t>CDA Subject Area:</w:t>
      </w:r>
      <w:r w:rsidR="769DA3B1">
        <w:t xml:space="preserve"> Strategies to establish productive relationships with families</w:t>
      </w:r>
    </w:p>
    <w:p w14:paraId="2D8F4774" w14:textId="77777777" w:rsidR="003D7E83" w:rsidRDefault="005D2170" w:rsidP="003B5561">
      <w:r>
        <w:t>Trainer:</w:t>
      </w:r>
      <w:r w:rsidR="49E83E63">
        <w:t xml:space="preserve"> </w:t>
      </w:r>
      <w:proofErr w:type="spellStart"/>
      <w:r w:rsidR="003D7E83" w:rsidRPr="003D7E83">
        <w:t>Dr</w:t>
      </w:r>
      <w:proofErr w:type="spellEnd"/>
      <w:r w:rsidR="003D7E83" w:rsidRPr="003D7E83">
        <w:t xml:space="preserve">, </w:t>
      </w:r>
      <w:proofErr w:type="spellStart"/>
      <w:r w:rsidR="003D7E83" w:rsidRPr="003D7E83">
        <w:t>Mykal</w:t>
      </w:r>
      <w:proofErr w:type="spellEnd"/>
      <w:r w:rsidR="003D7E83" w:rsidRPr="003D7E83">
        <w:t xml:space="preserve"> Leslie</w:t>
      </w:r>
    </w:p>
    <w:p w14:paraId="3630CA4E" w14:textId="6D428FB0" w:rsidR="005D2170" w:rsidRDefault="005D2170" w:rsidP="003B5561">
      <w:r>
        <w:t>Post to Calendar:  No</w:t>
      </w:r>
    </w:p>
    <w:p w14:paraId="28EAA13E" w14:textId="69DED542" w:rsidR="005D2170" w:rsidRDefault="005D2170" w:rsidP="003B5561">
      <w:r>
        <w:t>Cost: no cost</w:t>
      </w:r>
    </w:p>
    <w:p w14:paraId="156869FC" w14:textId="4497A3BB" w:rsidR="005D2170" w:rsidRDefault="005D2170" w:rsidP="003B5561">
      <w:r>
        <w:t xml:space="preserve">Capacity: </w:t>
      </w:r>
      <w:r w:rsidR="145C84CB">
        <w:t>80</w:t>
      </w:r>
    </w:p>
    <w:p w14:paraId="3DF42918" w14:textId="42E16488" w:rsidR="005D2170" w:rsidRDefault="005D2170" w:rsidP="003B5561">
      <w:r>
        <w:t>Deadline:</w:t>
      </w:r>
      <w:r w:rsidR="1E0AA646">
        <w:t xml:space="preserve"> at capacity</w:t>
      </w:r>
    </w:p>
    <w:p w14:paraId="100BBF41" w14:textId="29072B29" w:rsidR="005D2170" w:rsidRDefault="005D2170" w:rsidP="4E8399F1">
      <w:r>
        <w:t>Registration website:</w:t>
      </w:r>
      <w:r w:rsidR="578A66C9">
        <w:t xml:space="preserve"> </w:t>
      </w:r>
      <w:hyperlink r:id="rId8">
        <w:r w:rsidR="55BF2437" w:rsidRPr="4E8399F1">
          <w:rPr>
            <w:rStyle w:val="Hyperlink"/>
            <w:rFonts w:ascii="Calibri" w:eastAsia="Calibri" w:hAnsi="Calibri" w:cs="Calibri"/>
            <w:b/>
            <w:bCs/>
            <w:color w:val="0563C1"/>
          </w:rPr>
          <w:t>https://uky.az1.qualtrics.com/jfe/form/SV_9zZCQW3iHd6cNNP</w:t>
        </w:r>
      </w:hyperlink>
    </w:p>
    <w:p w14:paraId="58D665CA" w14:textId="15B768EF" w:rsidR="005D2170" w:rsidRDefault="005D2170" w:rsidP="003B5561">
      <w:r>
        <w:t>Registration Name: brandon.cannada@uky.edu</w:t>
      </w:r>
    </w:p>
    <w:p w14:paraId="016A563E" w14:textId="1FFC8263" w:rsidR="005D2170" w:rsidRDefault="005D2170" w:rsidP="003B5561">
      <w:r>
        <w:t>Registration Phone 859-257-4918</w:t>
      </w:r>
    </w:p>
    <w:p w14:paraId="689C4512" w14:textId="20FD433B" w:rsidR="005D2170" w:rsidRDefault="005D2170" w:rsidP="003B5561">
      <w:r>
        <w:t>Registration Email: brandon.cannada@uky.edu</w:t>
      </w:r>
    </w:p>
    <w:p w14:paraId="6D6326E0" w14:textId="7BBEF8A7" w:rsidR="003B5561" w:rsidRDefault="005D2170" w:rsidP="003B5561">
      <w:r>
        <w:t>Sponsoring Agency: not required</w:t>
      </w:r>
    </w:p>
    <w:p w14:paraId="68562696" w14:textId="444F373D" w:rsidR="005D2170" w:rsidRDefault="005D2170" w:rsidP="003B5561">
      <w:r>
        <w:t>Cancel- no need to click on anything here</w:t>
      </w:r>
    </w:p>
    <w:p w14:paraId="2E06EBF7" w14:textId="00A77F9C" w:rsidR="005D2170" w:rsidRDefault="005D2170" w:rsidP="003B5561">
      <w:r>
        <w:t>Other Information:</w:t>
      </w:r>
    </w:p>
    <w:p w14:paraId="6A877618" w14:textId="756F7A72" w:rsidR="003B5561" w:rsidRPr="003B5561" w:rsidRDefault="005D2170" w:rsidP="003B5561">
      <w:r>
        <w:t xml:space="preserve">File attachments: </w:t>
      </w:r>
      <w:r w:rsidR="003D7E83">
        <w:t xml:space="preserve">series flyer </w:t>
      </w:r>
      <w:proofErr w:type="gramStart"/>
      <w:r w:rsidR="003D7E83">
        <w:t>and  resume</w:t>
      </w:r>
      <w:proofErr w:type="gramEnd"/>
    </w:p>
    <w:p w14:paraId="00C4B157" w14:textId="5B17093D" w:rsidR="5BDD08B5" w:rsidRDefault="5BDD08B5" w:rsidP="5BDD08B5"/>
    <w:p w14:paraId="3B85515C" w14:textId="397C6728" w:rsidR="5BDD08B5" w:rsidRDefault="5BDD08B5" w:rsidP="5BDD08B5"/>
    <w:p w14:paraId="53BF94DD" w14:textId="1AEF5460" w:rsidR="6A6C08FF" w:rsidRDefault="6A6C08FF" w:rsidP="0DD37FEB">
      <w:pPr>
        <w:spacing w:line="257" w:lineRule="auto"/>
        <w:rPr>
          <w:rFonts w:ascii="Arial" w:eastAsia="Arial" w:hAnsi="Arial" w:cs="Arial"/>
        </w:rPr>
      </w:pPr>
    </w:p>
    <w:sectPr w:rsidR="6A6C0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C0CA4"/>
    <w:multiLevelType w:val="hybridMultilevel"/>
    <w:tmpl w:val="6652DB30"/>
    <w:lvl w:ilvl="0" w:tplc="5BECE2DA">
      <w:start w:val="1"/>
      <w:numFmt w:val="bullet"/>
      <w:lvlText w:val=""/>
      <w:lvlJc w:val="left"/>
      <w:pPr>
        <w:ind w:left="720" w:hanging="360"/>
      </w:pPr>
      <w:rPr>
        <w:rFonts w:ascii="Symbol" w:hAnsi="Symbol" w:hint="default"/>
      </w:rPr>
    </w:lvl>
    <w:lvl w:ilvl="1" w:tplc="4C6419D6">
      <w:start w:val="1"/>
      <w:numFmt w:val="bullet"/>
      <w:lvlText w:val="o"/>
      <w:lvlJc w:val="left"/>
      <w:pPr>
        <w:ind w:left="1440" w:hanging="360"/>
      </w:pPr>
      <w:rPr>
        <w:rFonts w:ascii="Courier New" w:hAnsi="Courier New" w:hint="default"/>
      </w:rPr>
    </w:lvl>
    <w:lvl w:ilvl="2" w:tplc="935EDFB4">
      <w:start w:val="1"/>
      <w:numFmt w:val="bullet"/>
      <w:lvlText w:val=""/>
      <w:lvlJc w:val="left"/>
      <w:pPr>
        <w:ind w:left="2160" w:hanging="360"/>
      </w:pPr>
      <w:rPr>
        <w:rFonts w:ascii="Wingdings" w:hAnsi="Wingdings" w:hint="default"/>
      </w:rPr>
    </w:lvl>
    <w:lvl w:ilvl="3" w:tplc="80780D66">
      <w:start w:val="1"/>
      <w:numFmt w:val="bullet"/>
      <w:lvlText w:val=""/>
      <w:lvlJc w:val="left"/>
      <w:pPr>
        <w:ind w:left="2880" w:hanging="360"/>
      </w:pPr>
      <w:rPr>
        <w:rFonts w:ascii="Symbol" w:hAnsi="Symbol" w:hint="default"/>
      </w:rPr>
    </w:lvl>
    <w:lvl w:ilvl="4" w:tplc="4C8AA08C">
      <w:start w:val="1"/>
      <w:numFmt w:val="bullet"/>
      <w:lvlText w:val="o"/>
      <w:lvlJc w:val="left"/>
      <w:pPr>
        <w:ind w:left="3600" w:hanging="360"/>
      </w:pPr>
      <w:rPr>
        <w:rFonts w:ascii="Courier New" w:hAnsi="Courier New" w:hint="default"/>
      </w:rPr>
    </w:lvl>
    <w:lvl w:ilvl="5" w:tplc="BB869998">
      <w:start w:val="1"/>
      <w:numFmt w:val="bullet"/>
      <w:lvlText w:val=""/>
      <w:lvlJc w:val="left"/>
      <w:pPr>
        <w:ind w:left="4320" w:hanging="360"/>
      </w:pPr>
      <w:rPr>
        <w:rFonts w:ascii="Wingdings" w:hAnsi="Wingdings" w:hint="default"/>
      </w:rPr>
    </w:lvl>
    <w:lvl w:ilvl="6" w:tplc="F2B2336E">
      <w:start w:val="1"/>
      <w:numFmt w:val="bullet"/>
      <w:lvlText w:val=""/>
      <w:lvlJc w:val="left"/>
      <w:pPr>
        <w:ind w:left="5040" w:hanging="360"/>
      </w:pPr>
      <w:rPr>
        <w:rFonts w:ascii="Symbol" w:hAnsi="Symbol" w:hint="default"/>
      </w:rPr>
    </w:lvl>
    <w:lvl w:ilvl="7" w:tplc="63448C8A">
      <w:start w:val="1"/>
      <w:numFmt w:val="bullet"/>
      <w:lvlText w:val="o"/>
      <w:lvlJc w:val="left"/>
      <w:pPr>
        <w:ind w:left="5760" w:hanging="360"/>
      </w:pPr>
      <w:rPr>
        <w:rFonts w:ascii="Courier New" w:hAnsi="Courier New" w:hint="default"/>
      </w:rPr>
    </w:lvl>
    <w:lvl w:ilvl="8" w:tplc="3224ED2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61"/>
    <w:rsid w:val="001F1804"/>
    <w:rsid w:val="003B5561"/>
    <w:rsid w:val="003D7E83"/>
    <w:rsid w:val="004F3ACE"/>
    <w:rsid w:val="005D2170"/>
    <w:rsid w:val="00A14E88"/>
    <w:rsid w:val="00B30197"/>
    <w:rsid w:val="00BE037D"/>
    <w:rsid w:val="00D34D69"/>
    <w:rsid w:val="00FB406E"/>
    <w:rsid w:val="00FC3F69"/>
    <w:rsid w:val="047EF67D"/>
    <w:rsid w:val="08465CC4"/>
    <w:rsid w:val="08FB08BB"/>
    <w:rsid w:val="0B134D45"/>
    <w:rsid w:val="0D5629AB"/>
    <w:rsid w:val="0DD37FEB"/>
    <w:rsid w:val="0FC8FF32"/>
    <w:rsid w:val="145C84CB"/>
    <w:rsid w:val="14FF4FFF"/>
    <w:rsid w:val="16E98E4A"/>
    <w:rsid w:val="17A20FED"/>
    <w:rsid w:val="1A43E095"/>
    <w:rsid w:val="1B68C891"/>
    <w:rsid w:val="1BB34B09"/>
    <w:rsid w:val="1D276DAE"/>
    <w:rsid w:val="1DDE540F"/>
    <w:rsid w:val="1E0AA646"/>
    <w:rsid w:val="1FEE43D7"/>
    <w:rsid w:val="21D109B2"/>
    <w:rsid w:val="23B5C6DD"/>
    <w:rsid w:val="258590A6"/>
    <w:rsid w:val="26DAA4AB"/>
    <w:rsid w:val="277D0D9D"/>
    <w:rsid w:val="29EC4267"/>
    <w:rsid w:val="2A22C727"/>
    <w:rsid w:val="2EE06946"/>
    <w:rsid w:val="3010920A"/>
    <w:rsid w:val="34050E2C"/>
    <w:rsid w:val="3433DCAE"/>
    <w:rsid w:val="376352E5"/>
    <w:rsid w:val="380CA974"/>
    <w:rsid w:val="3823E0A3"/>
    <w:rsid w:val="3A3821A3"/>
    <w:rsid w:val="3A515B5A"/>
    <w:rsid w:val="3AD4E4FA"/>
    <w:rsid w:val="3B738554"/>
    <w:rsid w:val="3BBBB49A"/>
    <w:rsid w:val="3E116FE8"/>
    <w:rsid w:val="403595F4"/>
    <w:rsid w:val="424A8D17"/>
    <w:rsid w:val="42872D5D"/>
    <w:rsid w:val="42D98EA3"/>
    <w:rsid w:val="43F2F438"/>
    <w:rsid w:val="49E83E63"/>
    <w:rsid w:val="4A08C69D"/>
    <w:rsid w:val="4AE397D1"/>
    <w:rsid w:val="4D75DDC9"/>
    <w:rsid w:val="4DB0AD0E"/>
    <w:rsid w:val="4E8399F1"/>
    <w:rsid w:val="4EF383A3"/>
    <w:rsid w:val="505747CC"/>
    <w:rsid w:val="516BFC3A"/>
    <w:rsid w:val="525DF34D"/>
    <w:rsid w:val="555C986A"/>
    <w:rsid w:val="55655C00"/>
    <w:rsid w:val="55BF2437"/>
    <w:rsid w:val="5687FE18"/>
    <w:rsid w:val="56E1A8E2"/>
    <w:rsid w:val="578A66C9"/>
    <w:rsid w:val="5BDD08B5"/>
    <w:rsid w:val="5C40A798"/>
    <w:rsid w:val="5C7A7F3B"/>
    <w:rsid w:val="5D27D2D2"/>
    <w:rsid w:val="5ED85C66"/>
    <w:rsid w:val="6101A584"/>
    <w:rsid w:val="65ED9EEE"/>
    <w:rsid w:val="668D8F98"/>
    <w:rsid w:val="689BC185"/>
    <w:rsid w:val="6993DB1D"/>
    <w:rsid w:val="699555CE"/>
    <w:rsid w:val="6A3DFE74"/>
    <w:rsid w:val="6A43DC8C"/>
    <w:rsid w:val="6A556EFB"/>
    <w:rsid w:val="6A6C08FF"/>
    <w:rsid w:val="6BDDDE2E"/>
    <w:rsid w:val="6C4262C9"/>
    <w:rsid w:val="6CA39DC9"/>
    <w:rsid w:val="6D9E5128"/>
    <w:rsid w:val="712788CF"/>
    <w:rsid w:val="71F74BEC"/>
    <w:rsid w:val="725D13AB"/>
    <w:rsid w:val="73B2855E"/>
    <w:rsid w:val="741CC34B"/>
    <w:rsid w:val="769DA3B1"/>
    <w:rsid w:val="77337232"/>
    <w:rsid w:val="77F791DD"/>
    <w:rsid w:val="7AEB640A"/>
    <w:rsid w:val="7C7D908C"/>
    <w:rsid w:val="7F6D8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6170"/>
  <w15:chartTrackingRefBased/>
  <w15:docId w15:val="{DE4C4BB3-8297-414D-837F-6BEFDD3B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76159">
      <w:bodyDiv w:val="1"/>
      <w:marLeft w:val="0"/>
      <w:marRight w:val="0"/>
      <w:marTop w:val="0"/>
      <w:marBottom w:val="0"/>
      <w:divBdr>
        <w:top w:val="none" w:sz="0" w:space="0" w:color="auto"/>
        <w:left w:val="none" w:sz="0" w:space="0" w:color="auto"/>
        <w:bottom w:val="none" w:sz="0" w:space="0" w:color="auto"/>
        <w:right w:val="none" w:sz="0" w:space="0" w:color="auto"/>
      </w:divBdr>
      <w:divsChild>
        <w:div w:id="1719233431">
          <w:marLeft w:val="0"/>
          <w:marRight w:val="0"/>
          <w:marTop w:val="0"/>
          <w:marBottom w:val="0"/>
          <w:divBdr>
            <w:top w:val="none" w:sz="0" w:space="0" w:color="auto"/>
            <w:left w:val="none" w:sz="0" w:space="0" w:color="auto"/>
            <w:bottom w:val="none" w:sz="0" w:space="0" w:color="auto"/>
            <w:right w:val="none" w:sz="0" w:space="0" w:color="auto"/>
          </w:divBdr>
        </w:div>
        <w:div w:id="2050063550">
          <w:marLeft w:val="0"/>
          <w:marRight w:val="0"/>
          <w:marTop w:val="0"/>
          <w:marBottom w:val="0"/>
          <w:divBdr>
            <w:top w:val="none" w:sz="0" w:space="0" w:color="auto"/>
            <w:left w:val="none" w:sz="0" w:space="0" w:color="auto"/>
            <w:bottom w:val="none" w:sz="0" w:space="0" w:color="auto"/>
            <w:right w:val="none" w:sz="0" w:space="0" w:color="auto"/>
          </w:divBdr>
          <w:divsChild>
            <w:div w:id="12897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y.az1.qualtrics.com/jfe/form/SV_9zZCQW3iHd6cNN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A8616F49C214EBF48B3B3A5040748" ma:contentTypeVersion="10" ma:contentTypeDescription="Create a new document." ma:contentTypeScope="" ma:versionID="0680a8219e37f74bfe1888e9586e08a5">
  <xsd:schema xmlns:xsd="http://www.w3.org/2001/XMLSchema" xmlns:xs="http://www.w3.org/2001/XMLSchema" xmlns:p="http://schemas.microsoft.com/office/2006/metadata/properties" xmlns:ns2="bac928cc-b4c5-4aa0-91c6-070a9d3f3412" xmlns:ns3="c1f88acd-0c25-41d2-ae93-87255261f4ff" targetNamespace="http://schemas.microsoft.com/office/2006/metadata/properties" ma:root="true" ma:fieldsID="442652a12627b726aa7e1ea23dfb6f70" ns2:_="" ns3:_="">
    <xsd:import namespace="bac928cc-b4c5-4aa0-91c6-070a9d3f3412"/>
    <xsd:import namespace="c1f88acd-0c25-41d2-ae93-87255261f4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928cc-b4c5-4aa0-91c6-070a9d3f3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88acd-0c25-41d2-ae93-87255261f4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0DBC1-B1FE-4C95-B432-5A1EC4E28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928cc-b4c5-4aa0-91c6-070a9d3f3412"/>
    <ds:schemaRef ds:uri="c1f88acd-0c25-41d2-ae93-87255261f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584A7-3B83-494A-9B95-308E7998ABC4}">
  <ds:schemaRefs>
    <ds:schemaRef ds:uri="http://schemas.microsoft.com/sharepoint/v3/contenttype/forms"/>
  </ds:schemaRefs>
</ds:datastoreItem>
</file>

<file path=customXml/itemProps3.xml><?xml version="1.0" encoding="utf-8"?>
<ds:datastoreItem xmlns:ds="http://schemas.openxmlformats.org/officeDocument/2006/customXml" ds:itemID="{FC44480B-7731-4D97-9983-FCD648F611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Hausman, Christine</dc:creator>
  <cp:keywords/>
  <dc:description/>
  <cp:lastModifiedBy>Bambi Cliffe</cp:lastModifiedBy>
  <cp:revision>2</cp:revision>
  <dcterms:created xsi:type="dcterms:W3CDTF">2020-08-19T16:59:00Z</dcterms:created>
  <dcterms:modified xsi:type="dcterms:W3CDTF">2020-08-19T16:59:00Z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0x010100067A8616F49C214EBF48B3B3A5040748</vt:lpwstr>
  </property>
</Properties>
</file>