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20" w:rsidRDefault="00D55E4B" w:rsidP="00671720">
      <w:pPr>
        <w:jc w:val="center"/>
        <w:rPr>
          <w:rFonts w:ascii="Cambria" w:hAnsi="Cambria" w:cstheme="minorHAnsi"/>
          <w:b/>
          <w:sz w:val="22"/>
          <w:szCs w:val="22"/>
        </w:rPr>
      </w:pPr>
      <w:r w:rsidRPr="00D55E4B">
        <w:rPr>
          <w:noProof/>
        </w:rPr>
        <w:drawing>
          <wp:inline distT="0" distB="0" distL="0" distR="0" wp14:anchorId="515B333B" wp14:editId="32C94A55">
            <wp:extent cx="5372100" cy="1321571"/>
            <wp:effectExtent l="0" t="0" r="0" b="0"/>
            <wp:docPr id="19" name="Picture 19" descr="C:\Users\cau222\Desktop\Learnscaping\Course Handout- to be 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u222\Desktop\Learnscaping\Course Handout- to be edit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31901" cy="1336283"/>
                    </a:xfrm>
                    <a:prstGeom prst="rect">
                      <a:avLst/>
                    </a:prstGeom>
                    <a:noFill/>
                    <a:ln>
                      <a:noFill/>
                    </a:ln>
                  </pic:spPr>
                </pic:pic>
              </a:graphicData>
            </a:graphic>
          </wp:inline>
        </w:drawing>
      </w:r>
    </w:p>
    <w:p w:rsidR="00E04D83" w:rsidRDefault="00E04D83" w:rsidP="00671720">
      <w:pPr>
        <w:jc w:val="center"/>
        <w:rPr>
          <w:rFonts w:ascii="Cambria" w:hAnsi="Cambria" w:cstheme="minorHAnsi"/>
          <w:b/>
          <w:sz w:val="22"/>
          <w:szCs w:val="22"/>
        </w:rPr>
      </w:pPr>
      <w:r>
        <w:t>  </w:t>
      </w:r>
    </w:p>
    <w:p w:rsidR="00E04D83" w:rsidRDefault="00E04D83" w:rsidP="00D55E4B">
      <w:pPr>
        <w:jc w:val="center"/>
      </w:pPr>
      <w:r>
        <w:t>     </w:t>
      </w:r>
    </w:p>
    <w:p w:rsidR="00E04D83" w:rsidRDefault="00E04D83" w:rsidP="00671720">
      <w:pPr>
        <w:jc w:val="center"/>
      </w:pPr>
    </w:p>
    <w:p w:rsidR="00A20454" w:rsidRDefault="00E04D83" w:rsidP="00671720">
      <w:pPr>
        <w:jc w:val="center"/>
        <w:rPr>
          <w:rFonts w:ascii="Cambria" w:hAnsi="Cambria" w:cstheme="minorHAnsi"/>
          <w:b/>
          <w:sz w:val="22"/>
          <w:szCs w:val="22"/>
        </w:rPr>
      </w:pPr>
      <w:r>
        <w:t> </w:t>
      </w:r>
      <w:r w:rsidR="00671720">
        <w:rPr>
          <w:rFonts w:ascii="Cambria" w:hAnsi="Cambria" w:cstheme="minorHAnsi"/>
          <w:b/>
          <w:sz w:val="22"/>
          <w:szCs w:val="22"/>
        </w:rPr>
        <w:t xml:space="preserve"> Creating appropriate envir</w:t>
      </w:r>
      <w:r w:rsidR="008175FF">
        <w:rPr>
          <w:rFonts w:ascii="Cambria" w:hAnsi="Cambria" w:cstheme="minorHAnsi"/>
          <w:b/>
          <w:sz w:val="22"/>
          <w:szCs w:val="22"/>
        </w:rPr>
        <w:t>onments for Preschoolers</w:t>
      </w:r>
    </w:p>
    <w:p w:rsidR="00671720" w:rsidRDefault="00671720" w:rsidP="00671720">
      <w:pPr>
        <w:jc w:val="center"/>
        <w:rPr>
          <w:rFonts w:ascii="Cambria" w:hAnsi="Cambria" w:cstheme="minorHAnsi"/>
          <w:b/>
          <w:sz w:val="22"/>
          <w:szCs w:val="22"/>
        </w:rPr>
      </w:pPr>
    </w:p>
    <w:p w:rsidR="00671720" w:rsidRPr="00D921A6" w:rsidRDefault="00671720" w:rsidP="00671720">
      <w:pPr>
        <w:rPr>
          <w:rFonts w:ascii="Cambria" w:eastAsia="Times New Roman" w:hAnsi="Cambria" w:cstheme="minorHAnsi"/>
          <w:color w:val="000000" w:themeColor="text1"/>
          <w:szCs w:val="24"/>
        </w:rPr>
      </w:pPr>
      <w:r w:rsidRPr="00D921A6">
        <w:rPr>
          <w:rFonts w:ascii="Cambria" w:eastAsia="Times New Roman" w:hAnsi="Cambria" w:cstheme="minorHAnsi"/>
          <w:color w:val="000000" w:themeColor="text1"/>
          <w:szCs w:val="24"/>
        </w:rPr>
        <w:t xml:space="preserve">This information </w:t>
      </w:r>
      <w:r w:rsidR="004929A6">
        <w:rPr>
          <w:rFonts w:ascii="Cambria" w:eastAsia="Times New Roman" w:hAnsi="Cambria" w:cstheme="minorHAnsi"/>
          <w:color w:val="000000" w:themeColor="text1"/>
          <w:szCs w:val="24"/>
        </w:rPr>
        <w:t xml:space="preserve">in this module </w:t>
      </w:r>
      <w:r w:rsidRPr="00D921A6">
        <w:rPr>
          <w:rFonts w:ascii="Cambria" w:eastAsia="Times New Roman" w:hAnsi="Cambria" w:cstheme="minorHAnsi"/>
          <w:color w:val="000000" w:themeColor="text1"/>
          <w:szCs w:val="24"/>
        </w:rPr>
        <w:t xml:space="preserve">will equip providers to promote quality practices in the classroom through the use of developmentally appropriate furnishings and materials. </w:t>
      </w:r>
      <w:r>
        <w:rPr>
          <w:rFonts w:ascii="Cambria" w:eastAsia="Times New Roman" w:hAnsi="Cambria" w:cstheme="minorHAnsi"/>
          <w:color w:val="000000" w:themeColor="text1"/>
          <w:szCs w:val="24"/>
        </w:rPr>
        <w:t xml:space="preserve">This </w:t>
      </w:r>
      <w:r w:rsidRPr="00D921A6">
        <w:rPr>
          <w:rFonts w:ascii="Cambria" w:eastAsia="Times New Roman" w:hAnsi="Cambria" w:cstheme="minorHAnsi"/>
          <w:szCs w:val="24"/>
        </w:rPr>
        <w:t xml:space="preserve">training will offer evidence-based information and short vignettes to demonstrate intentional teaching strategies when engaging young children in play.  </w:t>
      </w:r>
    </w:p>
    <w:p w:rsidR="00671720" w:rsidRPr="00D921A6" w:rsidRDefault="00671720" w:rsidP="00671720">
      <w:pPr>
        <w:rPr>
          <w:rFonts w:ascii="Cambria" w:hAnsi="Cambria"/>
          <w:szCs w:val="24"/>
          <w:highlight w:val="yellow"/>
        </w:rPr>
      </w:pPr>
    </w:p>
    <w:p w:rsidR="00671720" w:rsidRDefault="00671720" w:rsidP="00671720">
      <w:pPr>
        <w:rPr>
          <w:rFonts w:ascii="Cambria" w:eastAsia="Times New Roman" w:hAnsi="Cambria" w:cstheme="minorHAnsi"/>
          <w:szCs w:val="24"/>
        </w:rPr>
      </w:pPr>
      <w:r w:rsidRPr="00D921A6">
        <w:rPr>
          <w:rFonts w:ascii="Cambria" w:eastAsia="Times New Roman" w:hAnsi="Cambria" w:cstheme="minorHAnsi"/>
          <w:szCs w:val="24"/>
        </w:rPr>
        <w:t>Early Care and Education professionals’</w:t>
      </w:r>
      <w:r w:rsidRPr="00D921A6">
        <w:rPr>
          <w:rFonts w:ascii="Cambria" w:hAnsi="Cambria"/>
          <w:szCs w:val="24"/>
        </w:rPr>
        <w:t xml:space="preserve"> need to have </w:t>
      </w:r>
      <w:r w:rsidRPr="00D921A6">
        <w:rPr>
          <w:rFonts w:ascii="Cambria" w:eastAsia="Times New Roman" w:hAnsi="Cambria" w:cstheme="minorHAnsi"/>
          <w:szCs w:val="24"/>
        </w:rPr>
        <w:t>specific knowledge, competencies, and characteristics to work effectively with very young children. This training promotes Kentucky’s Early Childhood Core Content; specifically addressing the area of Learning Environments and Curriculum. The competency speaks to how positive interaction with age-appropriate materials foster a child’s physical, cognitive, communicative, creative, and social development.</w:t>
      </w:r>
    </w:p>
    <w:p w:rsidR="00671720" w:rsidRDefault="00671720" w:rsidP="00671720">
      <w:pPr>
        <w:rPr>
          <w:rFonts w:ascii="Cambria" w:eastAsia="Times New Roman" w:hAnsi="Cambria" w:cstheme="minorHAnsi"/>
          <w:szCs w:val="24"/>
        </w:rPr>
      </w:pPr>
    </w:p>
    <w:p w:rsidR="004929A6" w:rsidRDefault="00671720" w:rsidP="00671720">
      <w:pPr>
        <w:rPr>
          <w:rFonts w:ascii="Cambria" w:eastAsia="Times New Roman" w:hAnsi="Cambria" w:cstheme="minorHAnsi"/>
          <w:szCs w:val="24"/>
        </w:rPr>
      </w:pPr>
      <w:r w:rsidRPr="004929A6">
        <w:rPr>
          <w:rStyle w:val="Heading2Char"/>
        </w:rPr>
        <w:t>Training objective:</w:t>
      </w:r>
      <w:r>
        <w:rPr>
          <w:rFonts w:ascii="Cambria" w:eastAsia="Times New Roman" w:hAnsi="Cambria" w:cstheme="minorHAnsi"/>
          <w:szCs w:val="24"/>
        </w:rPr>
        <w:t xml:space="preserve"> </w:t>
      </w:r>
    </w:p>
    <w:p w:rsidR="00671720" w:rsidRPr="00D921A6" w:rsidRDefault="00671720" w:rsidP="00671720">
      <w:pPr>
        <w:rPr>
          <w:rFonts w:ascii="Cambria" w:eastAsia="Times New Roman" w:hAnsi="Cambria" w:cstheme="minorHAnsi"/>
          <w:szCs w:val="24"/>
        </w:rPr>
      </w:pPr>
      <w:r w:rsidRPr="00D921A6">
        <w:rPr>
          <w:rFonts w:ascii="Cambria" w:eastAsia="Times New Roman" w:hAnsi="Cambria" w:cstheme="minorHAnsi"/>
          <w:szCs w:val="24"/>
        </w:rPr>
        <w:t>The Training objective is for you to take the knowledge acquired and be able to:</w:t>
      </w:r>
    </w:p>
    <w:p w:rsidR="00671720" w:rsidRPr="00D921A6" w:rsidRDefault="00671720" w:rsidP="00671720">
      <w:pPr>
        <w:rPr>
          <w:rFonts w:ascii="Cambria" w:eastAsia="Times New Roman" w:hAnsi="Cambria" w:cstheme="minorHAnsi"/>
          <w:szCs w:val="24"/>
        </w:rPr>
      </w:pPr>
    </w:p>
    <w:p w:rsidR="00671720" w:rsidRPr="00D921A6" w:rsidRDefault="00671720" w:rsidP="00671720">
      <w:pPr>
        <w:pStyle w:val="ListParagraph"/>
        <w:numPr>
          <w:ilvl w:val="0"/>
          <w:numId w:val="1"/>
        </w:numPr>
        <w:rPr>
          <w:rFonts w:ascii="Cambria" w:eastAsia="Times New Roman" w:hAnsi="Cambria" w:cstheme="minorHAnsi"/>
          <w:szCs w:val="24"/>
        </w:rPr>
      </w:pPr>
      <w:r w:rsidRPr="00D921A6">
        <w:rPr>
          <w:rFonts w:ascii="Cambria" w:eastAsia="Times New Roman" w:hAnsi="Cambria" w:cstheme="minorHAnsi"/>
          <w:szCs w:val="24"/>
        </w:rPr>
        <w:t xml:space="preserve">Identify age-appropriate materials with varying skill </w:t>
      </w:r>
      <w:r w:rsidR="008175FF">
        <w:rPr>
          <w:rFonts w:ascii="Cambria" w:eastAsia="Times New Roman" w:hAnsi="Cambria" w:cstheme="minorHAnsi"/>
          <w:szCs w:val="24"/>
        </w:rPr>
        <w:t>levels to support preschool children.</w:t>
      </w:r>
    </w:p>
    <w:p w:rsidR="00671720" w:rsidRPr="00D921A6" w:rsidRDefault="00671720" w:rsidP="00671720">
      <w:pPr>
        <w:pStyle w:val="ListParagraph"/>
        <w:numPr>
          <w:ilvl w:val="0"/>
          <w:numId w:val="1"/>
        </w:numPr>
        <w:rPr>
          <w:rFonts w:ascii="Cambria" w:eastAsia="Times New Roman" w:hAnsi="Cambria" w:cstheme="minorHAnsi"/>
          <w:szCs w:val="24"/>
        </w:rPr>
      </w:pPr>
      <w:r w:rsidRPr="00D921A6">
        <w:rPr>
          <w:rFonts w:ascii="Cambria" w:eastAsia="Times New Roman" w:hAnsi="Cambria" w:cstheme="minorHAnsi"/>
          <w:szCs w:val="24"/>
        </w:rPr>
        <w:t>U</w:t>
      </w:r>
      <w:r w:rsidR="008175FF">
        <w:rPr>
          <w:rFonts w:ascii="Cambria" w:eastAsia="Times New Roman" w:hAnsi="Cambria" w:cstheme="minorHAnsi"/>
          <w:szCs w:val="24"/>
        </w:rPr>
        <w:t>nderstand how materials support</w:t>
      </w:r>
      <w:r w:rsidRPr="00D921A6">
        <w:rPr>
          <w:rFonts w:ascii="Cambria" w:eastAsia="Times New Roman" w:hAnsi="Cambria" w:cstheme="minorHAnsi"/>
          <w:szCs w:val="24"/>
        </w:rPr>
        <w:t xml:space="preserve"> cognitive, physical and social-emotiona</w:t>
      </w:r>
      <w:r w:rsidR="008175FF">
        <w:rPr>
          <w:rFonts w:ascii="Cambria" w:eastAsia="Times New Roman" w:hAnsi="Cambria" w:cstheme="minorHAnsi"/>
          <w:szCs w:val="24"/>
        </w:rPr>
        <w:t xml:space="preserve">l skills of preschoolers. </w:t>
      </w:r>
    </w:p>
    <w:p w:rsidR="00671720" w:rsidRPr="00D921A6" w:rsidRDefault="00671720" w:rsidP="00671720">
      <w:pPr>
        <w:pStyle w:val="ListParagraph"/>
        <w:numPr>
          <w:ilvl w:val="0"/>
          <w:numId w:val="1"/>
        </w:numPr>
        <w:rPr>
          <w:rFonts w:ascii="Cambria" w:eastAsia="Times New Roman" w:hAnsi="Cambria" w:cstheme="minorHAnsi"/>
          <w:szCs w:val="24"/>
        </w:rPr>
      </w:pPr>
      <w:r w:rsidRPr="00D921A6">
        <w:rPr>
          <w:rFonts w:ascii="Cambria" w:eastAsia="Times New Roman" w:hAnsi="Cambria" w:cstheme="minorHAnsi"/>
          <w:szCs w:val="24"/>
        </w:rPr>
        <w:t>Design exciting interest centers that invite very young children to interact safely with materials.</w:t>
      </w:r>
    </w:p>
    <w:p w:rsidR="00671720" w:rsidRPr="00D921A6" w:rsidRDefault="00671720" w:rsidP="00671720">
      <w:pPr>
        <w:rPr>
          <w:rFonts w:ascii="Cambria" w:eastAsia="Times New Roman" w:hAnsi="Cambria" w:cstheme="minorHAnsi"/>
          <w:szCs w:val="24"/>
        </w:rPr>
      </w:pPr>
    </w:p>
    <w:p w:rsidR="00671720" w:rsidRPr="00D921A6" w:rsidRDefault="00F945A7" w:rsidP="00F945A7">
      <w:pPr>
        <w:pStyle w:val="Heading2"/>
        <w:rPr>
          <w:rFonts w:eastAsia="Times New Roman"/>
        </w:rPr>
      </w:pPr>
      <w:r>
        <w:rPr>
          <w:rFonts w:eastAsia="Times New Roman"/>
        </w:rPr>
        <w:t xml:space="preserve">Essential Elements to Support Quality:  </w:t>
      </w:r>
    </w:p>
    <w:p w:rsidR="00F945A7" w:rsidRDefault="00F945A7" w:rsidP="00671720">
      <w:pPr>
        <w:rPr>
          <w:rFonts w:ascii="Cambria" w:eastAsia="Times New Roman" w:hAnsi="Cambria" w:cstheme="minorHAnsi"/>
          <w:szCs w:val="24"/>
        </w:rPr>
      </w:pPr>
    </w:p>
    <w:p w:rsidR="00671720" w:rsidRPr="00D921A6" w:rsidRDefault="00671720" w:rsidP="00671720">
      <w:pPr>
        <w:rPr>
          <w:rFonts w:ascii="Cambria" w:eastAsia="Times New Roman" w:hAnsi="Cambria" w:cstheme="minorHAnsi"/>
          <w:szCs w:val="24"/>
        </w:rPr>
      </w:pPr>
      <w:r w:rsidRPr="00D921A6">
        <w:rPr>
          <w:rFonts w:ascii="Cambria" w:eastAsia="Times New Roman" w:hAnsi="Cambria" w:cstheme="minorHAnsi"/>
          <w:szCs w:val="24"/>
        </w:rPr>
        <w:t xml:space="preserve">All early care settings should include the following essential elements to support and promote quality:  </w:t>
      </w:r>
    </w:p>
    <w:p w:rsidR="00671720" w:rsidRPr="00D921A6" w:rsidRDefault="00671720" w:rsidP="00671720">
      <w:pPr>
        <w:rPr>
          <w:rFonts w:ascii="Cambria" w:eastAsia="Times New Roman" w:hAnsi="Cambria" w:cstheme="minorHAnsi"/>
          <w:szCs w:val="24"/>
        </w:rPr>
      </w:pPr>
    </w:p>
    <w:p w:rsidR="00671720" w:rsidRPr="00D921A6" w:rsidRDefault="00671720" w:rsidP="00671720">
      <w:pPr>
        <w:rPr>
          <w:rFonts w:ascii="Cambria" w:eastAsia="Times New Roman" w:hAnsi="Cambria" w:cstheme="minorHAnsi"/>
          <w:szCs w:val="24"/>
        </w:rPr>
      </w:pPr>
      <w:r w:rsidRPr="00D921A6">
        <w:rPr>
          <w:rFonts w:ascii="Cambria" w:eastAsia="Times New Roman" w:hAnsi="Cambria" w:cstheme="minorHAnsi"/>
          <w:szCs w:val="24"/>
        </w:rPr>
        <w:t>1.</w:t>
      </w:r>
      <w:r w:rsidR="00F945A7">
        <w:rPr>
          <w:rFonts w:ascii="Cambria" w:eastAsia="Times New Roman" w:hAnsi="Cambria" w:cstheme="minorHAnsi"/>
          <w:szCs w:val="24"/>
        </w:rPr>
        <w:tab/>
        <w:t>Ensure all children are _________________ and ____________</w:t>
      </w:r>
      <w:r w:rsidRPr="00D921A6">
        <w:rPr>
          <w:rFonts w:ascii="Cambria" w:eastAsia="Times New Roman" w:hAnsi="Cambria" w:cstheme="minorHAnsi"/>
          <w:szCs w:val="24"/>
        </w:rPr>
        <w:t xml:space="preserve">.  </w:t>
      </w:r>
    </w:p>
    <w:p w:rsidR="00B6078F" w:rsidRDefault="00671720" w:rsidP="00B6078F">
      <w:pPr>
        <w:ind w:left="720" w:hanging="720"/>
        <w:rPr>
          <w:rFonts w:ascii="Cambria" w:eastAsia="Times New Roman" w:hAnsi="Cambria" w:cstheme="minorHAnsi"/>
          <w:szCs w:val="24"/>
        </w:rPr>
      </w:pPr>
      <w:r w:rsidRPr="00D921A6">
        <w:rPr>
          <w:rFonts w:ascii="Cambria" w:eastAsia="Times New Roman" w:hAnsi="Cambria" w:cstheme="minorHAnsi"/>
          <w:szCs w:val="24"/>
        </w:rPr>
        <w:t>2.</w:t>
      </w:r>
      <w:r w:rsidRPr="00D921A6">
        <w:rPr>
          <w:rFonts w:ascii="Cambria" w:eastAsia="Times New Roman" w:hAnsi="Cambria" w:cstheme="minorHAnsi"/>
          <w:szCs w:val="24"/>
        </w:rPr>
        <w:tab/>
        <w:t>Ensure all child</w:t>
      </w:r>
      <w:r w:rsidR="00F945A7">
        <w:rPr>
          <w:rFonts w:ascii="Cambria" w:eastAsia="Times New Roman" w:hAnsi="Cambria" w:cstheme="minorHAnsi"/>
          <w:szCs w:val="24"/>
        </w:rPr>
        <w:t>ren have the opportunity to ____________________</w:t>
      </w:r>
      <w:r w:rsidRPr="00D921A6">
        <w:rPr>
          <w:rFonts w:ascii="Cambria" w:eastAsia="Times New Roman" w:hAnsi="Cambria" w:cstheme="minorHAnsi"/>
          <w:szCs w:val="24"/>
        </w:rPr>
        <w:t xml:space="preserve"> and build relationships with </w:t>
      </w:r>
      <w:r w:rsidR="00F945A7">
        <w:rPr>
          <w:rFonts w:ascii="Cambria" w:eastAsia="Times New Roman" w:hAnsi="Cambria" w:cstheme="minorHAnsi"/>
          <w:szCs w:val="24"/>
        </w:rPr>
        <w:t>______________, _________________, and the _______________________</w:t>
      </w:r>
      <w:r w:rsidRPr="00D921A6">
        <w:rPr>
          <w:rFonts w:ascii="Cambria" w:eastAsia="Times New Roman" w:hAnsi="Cambria" w:cstheme="minorHAnsi"/>
          <w:szCs w:val="24"/>
        </w:rPr>
        <w:t>.</w:t>
      </w:r>
      <w:r w:rsidR="00B6078F">
        <w:rPr>
          <w:rFonts w:ascii="Cambria" w:eastAsia="Times New Roman" w:hAnsi="Cambria" w:cstheme="minorHAnsi"/>
          <w:szCs w:val="24"/>
        </w:rPr>
        <w:t xml:space="preserve"> </w:t>
      </w:r>
    </w:p>
    <w:p w:rsidR="00671720" w:rsidRPr="00D921A6" w:rsidRDefault="00671720" w:rsidP="00B6078F">
      <w:pPr>
        <w:ind w:left="720" w:hanging="720"/>
        <w:rPr>
          <w:rFonts w:ascii="Cambria" w:eastAsia="Times New Roman" w:hAnsi="Cambria" w:cstheme="minorHAnsi"/>
          <w:szCs w:val="24"/>
        </w:rPr>
      </w:pPr>
      <w:r w:rsidRPr="00D921A6">
        <w:rPr>
          <w:rFonts w:ascii="Cambria" w:eastAsia="Times New Roman" w:hAnsi="Cambria" w:cstheme="minorHAnsi"/>
          <w:szCs w:val="24"/>
        </w:rPr>
        <w:t>3.</w:t>
      </w:r>
      <w:r w:rsidRPr="00D921A6">
        <w:rPr>
          <w:rFonts w:ascii="Cambria" w:eastAsia="Times New Roman" w:hAnsi="Cambria" w:cstheme="minorHAnsi"/>
          <w:szCs w:val="24"/>
        </w:rPr>
        <w:tab/>
        <w:t>Ensure all children have a variety of experiences t</w:t>
      </w:r>
      <w:r w:rsidR="00F945A7">
        <w:rPr>
          <w:rFonts w:ascii="Cambria" w:eastAsia="Times New Roman" w:hAnsi="Cambria" w:cstheme="minorHAnsi"/>
          <w:szCs w:val="24"/>
        </w:rPr>
        <w:t>o engage and use _____-_______________, hands-on _________________</w:t>
      </w:r>
      <w:r w:rsidRPr="00D921A6">
        <w:rPr>
          <w:rFonts w:ascii="Cambria" w:eastAsia="Times New Roman" w:hAnsi="Cambria" w:cstheme="minorHAnsi"/>
          <w:szCs w:val="24"/>
        </w:rPr>
        <w:t xml:space="preserve"> within the learning environment.</w:t>
      </w:r>
    </w:p>
    <w:p w:rsidR="00671720" w:rsidRPr="00D921A6" w:rsidRDefault="00671720" w:rsidP="00671720">
      <w:pPr>
        <w:rPr>
          <w:rFonts w:ascii="Cambria" w:eastAsia="Times New Roman" w:hAnsi="Cambria" w:cstheme="minorHAnsi"/>
          <w:szCs w:val="24"/>
        </w:rPr>
      </w:pPr>
    </w:p>
    <w:p w:rsidR="009F40E4" w:rsidRPr="00D921A6" w:rsidRDefault="009F40E4" w:rsidP="009F40E4">
      <w:pPr>
        <w:rPr>
          <w:rFonts w:ascii="Cambria" w:eastAsia="Times New Roman" w:hAnsi="Cambria" w:cstheme="minorHAnsi"/>
          <w:szCs w:val="24"/>
        </w:rPr>
      </w:pPr>
      <w:r w:rsidRPr="00D921A6">
        <w:rPr>
          <w:rFonts w:ascii="Cambria" w:eastAsia="Times New Roman" w:hAnsi="Cambria" w:cstheme="minorHAnsi"/>
          <w:szCs w:val="24"/>
        </w:rPr>
        <w:t xml:space="preserve">In the end, whether you are an experienced early childhood professional or </w:t>
      </w:r>
      <w:r>
        <w:rPr>
          <w:rFonts w:ascii="Cambria" w:eastAsia="Times New Roman" w:hAnsi="Cambria" w:cstheme="minorHAnsi"/>
          <w:szCs w:val="24"/>
        </w:rPr>
        <w:t>new to the field</w:t>
      </w:r>
      <w:r w:rsidRPr="00D921A6">
        <w:rPr>
          <w:rFonts w:ascii="Cambria" w:eastAsia="Times New Roman" w:hAnsi="Cambria" w:cstheme="minorHAnsi"/>
          <w:szCs w:val="24"/>
        </w:rPr>
        <w:t xml:space="preserve">, you will be able to:     </w:t>
      </w:r>
    </w:p>
    <w:p w:rsidR="009F40E4" w:rsidRPr="00D921A6" w:rsidRDefault="009F40E4" w:rsidP="009F40E4">
      <w:pPr>
        <w:pStyle w:val="ListParagraph"/>
        <w:numPr>
          <w:ilvl w:val="0"/>
          <w:numId w:val="1"/>
        </w:numPr>
        <w:rPr>
          <w:rFonts w:ascii="Cambria" w:eastAsia="Times New Roman" w:hAnsi="Cambria" w:cstheme="minorHAnsi"/>
          <w:szCs w:val="24"/>
        </w:rPr>
      </w:pPr>
      <w:r w:rsidRPr="00D921A6">
        <w:rPr>
          <w:rFonts w:ascii="Cambria" w:eastAsia="Times New Roman" w:hAnsi="Cambria" w:cstheme="minorHAnsi"/>
          <w:szCs w:val="24"/>
        </w:rPr>
        <w:t xml:space="preserve">Reflect on your own interest center’s design and create inviting, safe </w:t>
      </w:r>
      <w:r w:rsidRPr="00B85BA5">
        <w:rPr>
          <w:rFonts w:ascii="Cambria" w:eastAsia="Times New Roman" w:hAnsi="Cambria" w:cstheme="minorHAnsi"/>
          <w:szCs w:val="24"/>
        </w:rPr>
        <w:t>learning centers</w:t>
      </w:r>
      <w:r w:rsidRPr="00D921A6">
        <w:rPr>
          <w:rFonts w:ascii="Cambria" w:eastAsia="Times New Roman" w:hAnsi="Cambria" w:cstheme="minorHAnsi"/>
          <w:szCs w:val="24"/>
        </w:rPr>
        <w:t xml:space="preserve"> for </w:t>
      </w:r>
      <w:r>
        <w:rPr>
          <w:rFonts w:ascii="Cambria" w:eastAsia="Times New Roman" w:hAnsi="Cambria" w:cstheme="minorHAnsi"/>
          <w:szCs w:val="24"/>
        </w:rPr>
        <w:t>preschool age children</w:t>
      </w:r>
      <w:r w:rsidRPr="00D921A6">
        <w:rPr>
          <w:rFonts w:ascii="Cambria" w:eastAsia="Times New Roman" w:hAnsi="Cambria" w:cstheme="minorHAnsi"/>
          <w:szCs w:val="24"/>
        </w:rPr>
        <w:t>.</w:t>
      </w:r>
    </w:p>
    <w:p w:rsidR="009F40E4" w:rsidRPr="00D921A6" w:rsidRDefault="009F40E4" w:rsidP="009F40E4">
      <w:pPr>
        <w:pStyle w:val="ListParagraph"/>
        <w:numPr>
          <w:ilvl w:val="0"/>
          <w:numId w:val="1"/>
        </w:numPr>
        <w:rPr>
          <w:rFonts w:ascii="Cambria" w:eastAsia="Times New Roman" w:hAnsi="Cambria" w:cstheme="minorHAnsi"/>
          <w:szCs w:val="24"/>
        </w:rPr>
      </w:pPr>
      <w:r w:rsidRPr="00D921A6">
        <w:rPr>
          <w:rFonts w:ascii="Cambria" w:eastAsia="Times New Roman" w:hAnsi="Cambria" w:cstheme="minorHAnsi"/>
          <w:szCs w:val="24"/>
        </w:rPr>
        <w:t>Recognize quality attributes of various learning materials and apply those to foster intentional learning moments.</w:t>
      </w:r>
    </w:p>
    <w:p w:rsidR="009F40E4" w:rsidRPr="00D921A6" w:rsidRDefault="009F40E4" w:rsidP="009F40E4">
      <w:pPr>
        <w:pStyle w:val="ListParagraph"/>
        <w:numPr>
          <w:ilvl w:val="0"/>
          <w:numId w:val="1"/>
        </w:numPr>
        <w:rPr>
          <w:rFonts w:ascii="Cambria" w:eastAsia="Times New Roman" w:hAnsi="Cambria" w:cstheme="minorHAnsi"/>
          <w:szCs w:val="24"/>
        </w:rPr>
      </w:pPr>
      <w:r w:rsidRPr="00D921A6">
        <w:rPr>
          <w:rFonts w:ascii="Cambria" w:eastAsia="Times New Roman" w:hAnsi="Cambria" w:cstheme="minorHAnsi"/>
          <w:szCs w:val="24"/>
        </w:rPr>
        <w:t xml:space="preserve">Review the list of tips and resources to help enhance play experiences for </w:t>
      </w:r>
      <w:r>
        <w:rPr>
          <w:rFonts w:ascii="Cambria" w:eastAsia="Times New Roman" w:hAnsi="Cambria" w:cstheme="minorHAnsi"/>
          <w:szCs w:val="24"/>
        </w:rPr>
        <w:t>preschoolers</w:t>
      </w:r>
      <w:r w:rsidRPr="00D921A6">
        <w:rPr>
          <w:rFonts w:ascii="Cambria" w:eastAsia="Times New Roman" w:hAnsi="Cambria" w:cstheme="minorHAnsi"/>
          <w:szCs w:val="24"/>
        </w:rPr>
        <w:t>.</w:t>
      </w:r>
    </w:p>
    <w:p w:rsidR="005737B1" w:rsidRDefault="005737B1" w:rsidP="005737B1">
      <w:pPr>
        <w:rPr>
          <w:rFonts w:ascii="Cambria" w:hAnsi="Cambria"/>
        </w:rPr>
      </w:pPr>
    </w:p>
    <w:p w:rsidR="00057C1F" w:rsidRDefault="00057C1F" w:rsidP="00BE2A3B">
      <w:pPr>
        <w:rPr>
          <w:rFonts w:ascii="Cambria" w:hAnsi="Cambria"/>
        </w:rPr>
      </w:pPr>
    </w:p>
    <w:p w:rsidR="009F40E4" w:rsidRPr="00D921A6" w:rsidRDefault="009F40E4" w:rsidP="009F40E4">
      <w:pPr>
        <w:rPr>
          <w:rFonts w:ascii="Cambria" w:hAnsi="Cambria"/>
        </w:rPr>
      </w:pPr>
      <w:r w:rsidRPr="00B85BA5">
        <w:rPr>
          <w:rFonts w:ascii="Cambria" w:hAnsi="Cambria"/>
        </w:rPr>
        <w:t>In the field of early care and education, we understand young children are naturally drawn to inviting and exciting learning environments and experiences</w:t>
      </w:r>
      <w:r w:rsidRPr="00D921A6">
        <w:rPr>
          <w:rFonts w:ascii="Cambria" w:hAnsi="Cambria"/>
        </w:rPr>
        <w:t xml:space="preserve">. </w:t>
      </w:r>
    </w:p>
    <w:p w:rsidR="009F40E4" w:rsidRPr="00D921A6" w:rsidRDefault="009F40E4" w:rsidP="009F40E4">
      <w:pPr>
        <w:rPr>
          <w:rFonts w:ascii="Cambria" w:hAnsi="Cambria"/>
        </w:rPr>
      </w:pPr>
    </w:p>
    <w:p w:rsidR="00BE2A3B" w:rsidRPr="00D921A6" w:rsidRDefault="005737B1" w:rsidP="00BE2A3B">
      <w:pPr>
        <w:rPr>
          <w:rFonts w:ascii="Cambria" w:eastAsia="Times New Roman" w:hAnsi="Cambria" w:cstheme="minorHAnsi"/>
          <w:szCs w:val="24"/>
        </w:rPr>
      </w:pPr>
      <w:r w:rsidRPr="00D921A6">
        <w:rPr>
          <w:rFonts w:ascii="Cambria" w:hAnsi="Cambria"/>
        </w:rPr>
        <w:t xml:space="preserve">Your role is critical because YOU determine the design of the classroom and the kinds of experiences children will have while in your care.  </w:t>
      </w:r>
      <w:r w:rsidRPr="00D921A6">
        <w:rPr>
          <w:rFonts w:ascii="Cambria" w:eastAsia="Times New Roman" w:hAnsi="Cambria" w:cstheme="minorHAnsi"/>
          <w:szCs w:val="24"/>
        </w:rPr>
        <w:t xml:space="preserve">You may ask: </w:t>
      </w:r>
      <w:r w:rsidRPr="00D921A6">
        <w:rPr>
          <w:rFonts w:ascii="Cambria" w:eastAsia="Times New Roman" w:hAnsi="Cambria" w:cstheme="minorHAnsi"/>
          <w:i/>
          <w:szCs w:val="24"/>
        </w:rPr>
        <w:t>How do I arrange an effect</w:t>
      </w:r>
      <w:r w:rsidR="008175FF">
        <w:rPr>
          <w:rFonts w:ascii="Cambria" w:eastAsia="Times New Roman" w:hAnsi="Cambria" w:cstheme="minorHAnsi"/>
          <w:i/>
          <w:szCs w:val="24"/>
        </w:rPr>
        <w:t>ive learning environment for preschoolers</w:t>
      </w:r>
      <w:r w:rsidRPr="00D921A6">
        <w:rPr>
          <w:rFonts w:ascii="Cambria" w:eastAsia="Times New Roman" w:hAnsi="Cambria" w:cstheme="minorHAnsi"/>
          <w:i/>
          <w:szCs w:val="24"/>
        </w:rPr>
        <w:t>?</w:t>
      </w:r>
      <w:r w:rsidR="00BE2A3B">
        <w:rPr>
          <w:rFonts w:ascii="Cambria" w:eastAsia="Times New Roman" w:hAnsi="Cambria" w:cstheme="minorHAnsi"/>
          <w:i/>
          <w:szCs w:val="24"/>
        </w:rPr>
        <w:t xml:space="preserve"> What </w:t>
      </w:r>
      <w:r w:rsidR="00BE2A3B" w:rsidRPr="00D921A6">
        <w:rPr>
          <w:rFonts w:ascii="Cambria" w:eastAsia="Times New Roman" w:hAnsi="Cambria" w:cstheme="minorHAnsi"/>
          <w:i/>
          <w:szCs w:val="24"/>
        </w:rPr>
        <w:t>materials will I need?  How can I provide active learning for this age group?</w:t>
      </w:r>
      <w:r w:rsidR="00BE2A3B" w:rsidRPr="00D921A6">
        <w:rPr>
          <w:rFonts w:ascii="Cambria" w:eastAsia="Times New Roman" w:hAnsi="Cambria" w:cstheme="minorHAnsi"/>
          <w:szCs w:val="24"/>
        </w:rPr>
        <w:t xml:space="preserve"> </w:t>
      </w:r>
    </w:p>
    <w:p w:rsidR="00BE2A3B" w:rsidRDefault="00BE2A3B" w:rsidP="00BE2A3B">
      <w:pPr>
        <w:rPr>
          <w:rFonts w:ascii="Cambria" w:hAnsi="Cambria"/>
        </w:rPr>
      </w:pPr>
    </w:p>
    <w:p w:rsidR="00BE2A3B" w:rsidRDefault="00BE2A3B" w:rsidP="00BE2A3B">
      <w:pPr>
        <w:rPr>
          <w:rFonts w:ascii="Cambria" w:hAnsi="Cambria"/>
        </w:rPr>
      </w:pPr>
      <w:r w:rsidRPr="00D921A6">
        <w:rPr>
          <w:rFonts w:ascii="Cambria" w:hAnsi="Cambria"/>
        </w:rPr>
        <w:t>To hel</w:t>
      </w:r>
      <w:r w:rsidR="00864A71">
        <w:rPr>
          <w:rFonts w:ascii="Cambria" w:hAnsi="Cambria"/>
        </w:rPr>
        <w:t>p you create an</w:t>
      </w:r>
      <w:r w:rsidRPr="00D921A6">
        <w:rPr>
          <w:rFonts w:ascii="Cambria" w:hAnsi="Cambria"/>
        </w:rPr>
        <w:t xml:space="preserve"> environment </w:t>
      </w:r>
      <w:r w:rsidR="00864A71">
        <w:rPr>
          <w:rFonts w:ascii="Cambria" w:hAnsi="Cambria"/>
        </w:rPr>
        <w:t xml:space="preserve">that supports active learning in children ages 3 to 5 years old, </w:t>
      </w:r>
      <w:r w:rsidR="00864A71" w:rsidRPr="00D921A6">
        <w:rPr>
          <w:rFonts w:ascii="Cambria" w:hAnsi="Cambria"/>
        </w:rPr>
        <w:t>we</w:t>
      </w:r>
      <w:r w:rsidRPr="00D921A6">
        <w:rPr>
          <w:rFonts w:ascii="Cambria" w:hAnsi="Cambria"/>
        </w:rPr>
        <w:t xml:space="preserve"> will examine four (4) key components to help you set the stage for learning.</w:t>
      </w:r>
      <w:r w:rsidR="00913CED">
        <w:rPr>
          <w:rFonts w:ascii="Cambria" w:hAnsi="Cambria"/>
        </w:rPr>
        <w:t xml:space="preserve">  </w:t>
      </w:r>
    </w:p>
    <w:p w:rsidR="00913CED" w:rsidRDefault="00864A71" w:rsidP="00BE2A3B">
      <w:pPr>
        <w:rPr>
          <w:rFonts w:ascii="Cambria" w:eastAsia="Times New Roman" w:hAnsi="Cambria" w:cstheme="minorHAnsi"/>
          <w:szCs w:val="24"/>
        </w:rPr>
      </w:pPr>
      <w:r>
        <w:rPr>
          <w:rFonts w:ascii="Cambria" w:eastAsia="Times New Roman" w:hAnsi="Cambria" w:cstheme="minorHAnsi"/>
          <w:szCs w:val="24"/>
        </w:rPr>
        <w:t>We will address how to</w:t>
      </w:r>
      <w:r w:rsidR="00A52C13">
        <w:rPr>
          <w:rFonts w:ascii="Cambria" w:eastAsia="Times New Roman" w:hAnsi="Cambria" w:cstheme="minorHAnsi"/>
          <w:szCs w:val="24"/>
        </w:rPr>
        <w:t>:</w:t>
      </w:r>
      <w:r>
        <w:rPr>
          <w:rFonts w:ascii="Cambria" w:eastAsia="Times New Roman" w:hAnsi="Cambria" w:cstheme="minorHAnsi"/>
          <w:szCs w:val="24"/>
        </w:rPr>
        <w:t xml:space="preserve"> </w:t>
      </w:r>
    </w:p>
    <w:p w:rsidR="00864A71" w:rsidRPr="00D921A6" w:rsidRDefault="00864A71" w:rsidP="00BE2A3B">
      <w:pPr>
        <w:rPr>
          <w:rFonts w:ascii="Cambria" w:eastAsia="Times New Roman" w:hAnsi="Cambria" w:cstheme="minorHAnsi"/>
          <w:szCs w:val="24"/>
        </w:rPr>
      </w:pPr>
    </w:p>
    <w:p w:rsidR="00913CED" w:rsidRDefault="00A52C13" w:rsidP="00BE2A3B">
      <w:pPr>
        <w:pStyle w:val="ListParagraph"/>
        <w:numPr>
          <w:ilvl w:val="0"/>
          <w:numId w:val="3"/>
        </w:numPr>
        <w:rPr>
          <w:rFonts w:ascii="Cambria" w:eastAsia="Times New Roman" w:hAnsi="Cambria" w:cstheme="minorHAnsi"/>
          <w:szCs w:val="24"/>
        </w:rPr>
      </w:pPr>
      <w:r>
        <w:rPr>
          <w:rFonts w:ascii="Cambria" w:eastAsia="Times New Roman" w:hAnsi="Cambria" w:cstheme="minorHAnsi"/>
          <w:szCs w:val="24"/>
        </w:rPr>
        <w:t>Design d</w:t>
      </w:r>
      <w:r w:rsidR="00913CED">
        <w:rPr>
          <w:rFonts w:ascii="Cambria" w:eastAsia="Times New Roman" w:hAnsi="Cambria" w:cstheme="minorHAnsi"/>
          <w:szCs w:val="24"/>
        </w:rPr>
        <w:t>evelopmentally appropriate environments</w:t>
      </w:r>
      <w:r w:rsidR="00BE2A3B" w:rsidRPr="00D921A6">
        <w:rPr>
          <w:rFonts w:ascii="Cambria" w:eastAsia="Times New Roman" w:hAnsi="Cambria" w:cstheme="minorHAnsi"/>
          <w:szCs w:val="24"/>
        </w:rPr>
        <w:t xml:space="preserve"> </w:t>
      </w:r>
    </w:p>
    <w:p w:rsidR="00913CED" w:rsidRDefault="00913CED" w:rsidP="00913CED">
      <w:pPr>
        <w:pStyle w:val="ListParagraph"/>
        <w:numPr>
          <w:ilvl w:val="0"/>
          <w:numId w:val="3"/>
        </w:numPr>
        <w:rPr>
          <w:rFonts w:ascii="Cambria" w:eastAsia="Times New Roman" w:hAnsi="Cambria" w:cstheme="minorHAnsi"/>
          <w:szCs w:val="24"/>
        </w:rPr>
      </w:pPr>
      <w:r>
        <w:rPr>
          <w:rFonts w:ascii="Cambria" w:eastAsia="Times New Roman" w:hAnsi="Cambria" w:cstheme="minorHAnsi"/>
          <w:szCs w:val="24"/>
        </w:rPr>
        <w:t>Discuss activities and play experiences</w:t>
      </w:r>
      <w:r w:rsidR="00BE2A3B" w:rsidRPr="00913CED">
        <w:rPr>
          <w:rFonts w:ascii="Cambria" w:eastAsia="Times New Roman" w:hAnsi="Cambria" w:cstheme="minorHAnsi"/>
          <w:szCs w:val="24"/>
        </w:rPr>
        <w:t xml:space="preserve"> </w:t>
      </w:r>
    </w:p>
    <w:p w:rsidR="00913CED" w:rsidRDefault="00913CED" w:rsidP="00913CED">
      <w:pPr>
        <w:pStyle w:val="ListParagraph"/>
        <w:numPr>
          <w:ilvl w:val="0"/>
          <w:numId w:val="3"/>
        </w:numPr>
        <w:rPr>
          <w:rFonts w:ascii="Cambria" w:eastAsia="Times New Roman" w:hAnsi="Cambria" w:cstheme="minorHAnsi"/>
          <w:szCs w:val="24"/>
        </w:rPr>
      </w:pPr>
      <w:r>
        <w:rPr>
          <w:rFonts w:ascii="Cambria" w:eastAsia="Times New Roman" w:hAnsi="Cambria" w:cstheme="minorHAnsi"/>
          <w:szCs w:val="24"/>
        </w:rPr>
        <w:t>Examine daily routines and transitions</w:t>
      </w:r>
      <w:r w:rsidR="00BE2A3B" w:rsidRPr="00913CED">
        <w:rPr>
          <w:rFonts w:ascii="Cambria" w:eastAsia="Times New Roman" w:hAnsi="Cambria" w:cstheme="minorHAnsi"/>
          <w:szCs w:val="24"/>
        </w:rPr>
        <w:t xml:space="preserve"> </w:t>
      </w:r>
    </w:p>
    <w:p w:rsidR="00373C03" w:rsidRPr="00373C03" w:rsidRDefault="00913CED" w:rsidP="00373C03">
      <w:pPr>
        <w:pStyle w:val="ListParagraph"/>
        <w:numPr>
          <w:ilvl w:val="0"/>
          <w:numId w:val="3"/>
        </w:numPr>
        <w:rPr>
          <w:rFonts w:ascii="Cambria" w:eastAsia="Times New Roman" w:hAnsi="Cambria" w:cstheme="minorHAnsi"/>
          <w:szCs w:val="24"/>
        </w:rPr>
      </w:pPr>
      <w:r>
        <w:rPr>
          <w:rFonts w:ascii="Cambria" w:eastAsia="Times New Roman" w:hAnsi="Cambria" w:cstheme="minorHAnsi"/>
          <w:szCs w:val="24"/>
        </w:rPr>
        <w:t>S</w:t>
      </w:r>
      <w:r w:rsidR="00BE2A3B" w:rsidRPr="00913CED">
        <w:rPr>
          <w:rFonts w:ascii="Cambria" w:eastAsia="Times New Roman" w:hAnsi="Cambria" w:cstheme="minorHAnsi"/>
          <w:szCs w:val="24"/>
        </w:rPr>
        <w:t xml:space="preserve">hare strategies to </w:t>
      </w:r>
      <w:r>
        <w:rPr>
          <w:rFonts w:ascii="Cambria" w:eastAsia="Times New Roman" w:hAnsi="Cambria" w:cstheme="minorHAnsi"/>
          <w:szCs w:val="24"/>
        </w:rPr>
        <w:t>support and extend learning</w:t>
      </w:r>
    </w:p>
    <w:p w:rsidR="00373C03" w:rsidRDefault="00373C03" w:rsidP="00373C03">
      <w:pPr>
        <w:rPr>
          <w:rFonts w:ascii="Cambria" w:eastAsia="Times New Roman" w:hAnsi="Cambria" w:cstheme="minorHAnsi"/>
          <w:szCs w:val="24"/>
        </w:rPr>
      </w:pPr>
    </w:p>
    <w:p w:rsidR="00373C03" w:rsidRDefault="00373C03" w:rsidP="00373C03">
      <w:pPr>
        <w:rPr>
          <w:rFonts w:ascii="Cambria" w:eastAsia="Times New Roman" w:hAnsi="Cambria" w:cstheme="minorHAnsi"/>
          <w:szCs w:val="24"/>
        </w:rPr>
      </w:pPr>
    </w:p>
    <w:p w:rsidR="00BE2A3B" w:rsidRDefault="00373C03" w:rsidP="00F945A7">
      <w:pPr>
        <w:rPr>
          <w:rFonts w:ascii="Cambria" w:eastAsia="Times New Roman" w:hAnsi="Cambria" w:cstheme="minorHAnsi"/>
          <w:szCs w:val="24"/>
        </w:rPr>
      </w:pPr>
      <w:r w:rsidRPr="00373C03">
        <w:rPr>
          <w:rFonts w:ascii="Cambria" w:eastAsia="Times New Roman" w:hAnsi="Cambria" w:cstheme="minorHAnsi"/>
          <w:noProof/>
          <w:szCs w:val="24"/>
        </w:rPr>
        <mc:AlternateContent>
          <mc:Choice Requires="wps">
            <w:drawing>
              <wp:anchor distT="45720" distB="45720" distL="114300" distR="114300" simplePos="0" relativeHeight="251673600" behindDoc="0" locked="0" layoutInCell="1" allowOverlap="1">
                <wp:simplePos x="0" y="0"/>
                <wp:positionH relativeFrom="margin">
                  <wp:posOffset>2346960</wp:posOffset>
                </wp:positionH>
                <wp:positionV relativeFrom="paragraph">
                  <wp:posOffset>8890</wp:posOffset>
                </wp:positionV>
                <wp:extent cx="3562350" cy="14097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409700"/>
                        </a:xfrm>
                        <a:prstGeom prst="rect">
                          <a:avLst/>
                        </a:prstGeom>
                        <a:solidFill>
                          <a:srgbClr val="FFFFFF"/>
                        </a:solidFill>
                        <a:ln w="9525">
                          <a:solidFill>
                            <a:srgbClr val="000000"/>
                          </a:solidFill>
                          <a:miter lim="800000"/>
                          <a:headEnd/>
                          <a:tailEnd/>
                        </a:ln>
                      </wps:spPr>
                      <wps:txbx>
                        <w:txbxContent>
                          <w:p w:rsidR="00373C03" w:rsidRPr="00373C03" w:rsidRDefault="00373C03" w:rsidP="0031037C">
                            <w:pPr>
                              <w:pStyle w:val="Heading4"/>
                            </w:pPr>
                            <w:r w:rsidRPr="00373C03">
                              <w:t>Decades of research has shown that play is crucial to physical, intellectual, and social-emotional development at all ages. This is especially true of the purest form of play: the unstructured, self-motivated, imaginative, independent kind, where children initiate their own games and even their own rules. ~ David Elkind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4.8pt;margin-top:.7pt;width:280.5pt;height:111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">
                <v:textbox>
                  <w:txbxContent>
                    <w:p w:rsidR="00373C03" w:rsidRPr="00373C03" w:rsidRDefault="00373C03" w:rsidP="0031037C">
                      <w:pPr>
                        <w:pStyle w:val="Heading4"/>
                      </w:pPr>
                      <w:r w:rsidRPr="00373C03">
                        <w:t>Decades of research has shown that play is crucial to physical, intellectual, and social-emotional development at all ages. This is especially true of the purest form of play: the unstructured, self-motivated, imaginative, independent kind, where children initiate their own games and even their own rules. ~ David Elkind</w:t>
                      </w:r>
                    </w:p>
                  </w:txbxContent>
                </v:textbox>
                <w10:wrap type="square" anchorx="margin"/>
              </v:shape>
            </w:pict>
          </mc:Fallback>
        </mc:AlternateContent>
      </w:r>
    </w:p>
    <w:p w:rsidR="00BE2A3B" w:rsidRDefault="00B6078F" w:rsidP="00BE2A3B">
      <w:pPr>
        <w:pStyle w:val="Heading2"/>
      </w:pPr>
      <w:r>
        <w:t>Design</w:t>
      </w:r>
      <w:r w:rsidR="00864A71">
        <w:t>ing Spaces for Preschool</w:t>
      </w:r>
      <w:r>
        <w:t>ers</w:t>
      </w:r>
    </w:p>
    <w:p w:rsidR="00BE2A3B" w:rsidRPr="00BE2A3B" w:rsidRDefault="00BE2A3B" w:rsidP="00BE2A3B"/>
    <w:p w:rsidR="00F945A7" w:rsidRDefault="00F945A7" w:rsidP="00F945A7">
      <w:pPr>
        <w:rPr>
          <w:rFonts w:ascii="Cambria" w:hAnsi="Cambria"/>
        </w:rPr>
      </w:pPr>
    </w:p>
    <w:p w:rsidR="00373C03" w:rsidRDefault="00373C03" w:rsidP="00F945A7">
      <w:pPr>
        <w:rPr>
          <w:rFonts w:ascii="Cambria" w:hAnsi="Cambria"/>
        </w:rPr>
      </w:pPr>
    </w:p>
    <w:p w:rsidR="00373C03" w:rsidRDefault="00373C03" w:rsidP="00373C03">
      <w:pPr>
        <w:rPr>
          <w:rFonts w:ascii="Cambria" w:eastAsia="Times New Roman" w:hAnsi="Cambria" w:cstheme="minorHAnsi"/>
          <w:szCs w:val="24"/>
        </w:rPr>
      </w:pPr>
    </w:p>
    <w:p w:rsidR="00373C03" w:rsidRDefault="00373C03" w:rsidP="00373C03">
      <w:pPr>
        <w:rPr>
          <w:rFonts w:ascii="Cambria" w:eastAsia="Times New Roman" w:hAnsi="Cambria" w:cstheme="minorHAnsi"/>
          <w:szCs w:val="24"/>
        </w:rPr>
      </w:pPr>
      <w:r>
        <w:rPr>
          <w:rFonts w:ascii="Cambria" w:eastAsia="Times New Roman" w:hAnsi="Cambria" w:cstheme="minorHAnsi"/>
          <w:szCs w:val="24"/>
        </w:rPr>
        <w:t xml:space="preserve">What should an effective environment for preschoolers look like? </w:t>
      </w:r>
    </w:p>
    <w:p w:rsidR="00A52C13" w:rsidRDefault="00A52C13" w:rsidP="00373C03">
      <w:pPr>
        <w:rPr>
          <w:rFonts w:ascii="Cambria" w:eastAsia="Times New Roman" w:hAnsi="Cambria" w:cstheme="minorHAnsi"/>
          <w:szCs w:val="24"/>
        </w:rPr>
      </w:pPr>
    </w:p>
    <w:p w:rsidR="00373C03" w:rsidRDefault="00373C03" w:rsidP="00373C03">
      <w:pPr>
        <w:pStyle w:val="ListParagraph"/>
        <w:numPr>
          <w:ilvl w:val="0"/>
          <w:numId w:val="10"/>
        </w:numPr>
      </w:pPr>
      <w:r>
        <w:t xml:space="preserve">Inclusive of all children in your care and provide them a sense of belonging and comfort. </w:t>
      </w:r>
    </w:p>
    <w:p w:rsidR="00373C03" w:rsidRPr="00373C03" w:rsidRDefault="00A10A3B" w:rsidP="00545880">
      <w:pPr>
        <w:pStyle w:val="ListParagraph"/>
        <w:numPr>
          <w:ilvl w:val="0"/>
          <w:numId w:val="10"/>
        </w:numPr>
        <w:rPr>
          <w:rFonts w:ascii="Cambria" w:eastAsia="Times New Roman" w:hAnsi="Cambria" w:cstheme="minorHAnsi"/>
          <w:szCs w:val="24"/>
        </w:rPr>
      </w:pPr>
      <w:r>
        <w:t>O</w:t>
      </w:r>
      <w:r w:rsidR="00373C03">
        <w:t xml:space="preserve">pportunities that encourage physical, cognitive, communicative, creative and social development. </w:t>
      </w:r>
    </w:p>
    <w:p w:rsidR="00373C03" w:rsidRPr="00373C03" w:rsidRDefault="00A52C13" w:rsidP="00545880">
      <w:pPr>
        <w:pStyle w:val="ListParagraph"/>
        <w:numPr>
          <w:ilvl w:val="0"/>
          <w:numId w:val="10"/>
        </w:numPr>
        <w:rPr>
          <w:rFonts w:ascii="Cambria" w:eastAsia="Times New Roman" w:hAnsi="Cambria" w:cstheme="minorHAnsi"/>
          <w:szCs w:val="24"/>
        </w:rPr>
      </w:pPr>
      <w:r>
        <w:t>S</w:t>
      </w:r>
      <w:r w:rsidR="00373C03">
        <w:t>afe, free to explo</w:t>
      </w:r>
      <w:r w:rsidR="00A10A3B">
        <w:t>re and ask questions.</w:t>
      </w:r>
    </w:p>
    <w:p w:rsidR="00DA7717" w:rsidRPr="00DA7717" w:rsidRDefault="00DA7717" w:rsidP="00545880">
      <w:pPr>
        <w:pStyle w:val="ListParagraph"/>
        <w:numPr>
          <w:ilvl w:val="0"/>
          <w:numId w:val="10"/>
        </w:numPr>
        <w:rPr>
          <w:rFonts w:ascii="Cambria" w:eastAsia="Times New Roman" w:hAnsi="Cambria" w:cstheme="minorHAnsi"/>
          <w:szCs w:val="24"/>
        </w:rPr>
      </w:pPr>
      <w:r>
        <w:t xml:space="preserve">Secure </w:t>
      </w:r>
      <w:r w:rsidR="00373C03">
        <w:t xml:space="preserve">relationships with responsive teachers.  </w:t>
      </w:r>
    </w:p>
    <w:p w:rsidR="00DA7717" w:rsidRPr="00A10A3B" w:rsidRDefault="00373C03" w:rsidP="00A10A3B">
      <w:pPr>
        <w:pStyle w:val="ListParagraph"/>
        <w:numPr>
          <w:ilvl w:val="0"/>
          <w:numId w:val="10"/>
        </w:numPr>
        <w:rPr>
          <w:rFonts w:ascii="Cambria" w:eastAsia="Times New Roman" w:hAnsi="Cambria" w:cstheme="minorHAnsi"/>
          <w:szCs w:val="24"/>
        </w:rPr>
      </w:pPr>
      <w:r>
        <w:t xml:space="preserve">At all times, the health, safety and well-being of the children should be maintained. </w:t>
      </w:r>
      <w:r w:rsidRPr="00A716A4">
        <w:t xml:space="preserve"> </w:t>
      </w:r>
    </w:p>
    <w:p w:rsidR="00DA7717" w:rsidRPr="00DA7717" w:rsidRDefault="00373C03" w:rsidP="00545880">
      <w:pPr>
        <w:pStyle w:val="ListParagraph"/>
        <w:numPr>
          <w:ilvl w:val="0"/>
          <w:numId w:val="10"/>
        </w:numPr>
        <w:rPr>
          <w:rFonts w:ascii="Cambria" w:eastAsia="Times New Roman" w:hAnsi="Cambria" w:cstheme="minorHAnsi"/>
          <w:szCs w:val="24"/>
        </w:rPr>
      </w:pPr>
      <w:r w:rsidRPr="00A716A4">
        <w:lastRenderedPageBreak/>
        <w:t xml:space="preserve">Research shows that in a well-designed environment, where </w:t>
      </w:r>
      <w:r>
        <w:t>children</w:t>
      </w:r>
      <w:r w:rsidRPr="00A716A4">
        <w:t xml:space="preserve"> can concen</w:t>
      </w:r>
      <w:r>
        <w:t xml:space="preserve">trate on their work, play </w:t>
      </w:r>
      <w:r w:rsidRPr="00A716A4">
        <w:t>flourish</w:t>
      </w:r>
      <w:r>
        <w:t>es</w:t>
      </w:r>
      <w:r w:rsidRPr="00A716A4">
        <w:t xml:space="preserve"> and become</w:t>
      </w:r>
      <w:r>
        <w:t>s more elaborate</w:t>
      </w:r>
      <w:r w:rsidRPr="00A716A4">
        <w:t xml:space="preserve">. </w:t>
      </w:r>
    </w:p>
    <w:p w:rsidR="00DA7717" w:rsidRPr="00DA7717" w:rsidRDefault="00DA7717" w:rsidP="00DA7717">
      <w:pPr>
        <w:rPr>
          <w:rFonts w:ascii="Cambria" w:eastAsia="Times New Roman" w:hAnsi="Cambria" w:cstheme="minorHAnsi"/>
          <w:szCs w:val="24"/>
        </w:rPr>
      </w:pPr>
    </w:p>
    <w:p w:rsidR="00373C03" w:rsidRPr="00A10A3B" w:rsidRDefault="00373C03" w:rsidP="00DA7717">
      <w:pPr>
        <w:rPr>
          <w:rFonts w:ascii="Cambria" w:eastAsia="Times New Roman" w:hAnsi="Cambria" w:cstheme="minorHAnsi"/>
          <w:b/>
          <w:szCs w:val="24"/>
        </w:rPr>
      </w:pPr>
      <w:r w:rsidRPr="00A10A3B">
        <w:rPr>
          <w:b/>
        </w:rPr>
        <w:t xml:space="preserve">However, a well-designed </w:t>
      </w:r>
      <w:r w:rsidR="00DA7717" w:rsidRPr="00A10A3B">
        <w:rPr>
          <w:b/>
        </w:rPr>
        <w:t>environment requires</w:t>
      </w:r>
      <w:r w:rsidRPr="00A10A3B">
        <w:rPr>
          <w:b/>
        </w:rPr>
        <w:t xml:space="preserve"> time, planning and deliberation on the teacher’s part.</w:t>
      </w:r>
      <w:r w:rsidR="00A10A3B">
        <w:rPr>
          <w:b/>
        </w:rPr>
        <w:t xml:space="preserve"> Let’s get started!</w:t>
      </w:r>
    </w:p>
    <w:p w:rsidR="00373C03" w:rsidRDefault="00373C03" w:rsidP="00F945A7">
      <w:pPr>
        <w:rPr>
          <w:rFonts w:ascii="Cambria" w:eastAsia="Times New Roman" w:hAnsi="Cambria" w:cstheme="minorHAnsi"/>
          <w:szCs w:val="24"/>
        </w:rPr>
      </w:pPr>
    </w:p>
    <w:p w:rsidR="00373C03" w:rsidRDefault="003503A4" w:rsidP="00F945A7">
      <w:pPr>
        <w:rPr>
          <w:rFonts w:ascii="Cambria" w:eastAsia="Times New Roman" w:hAnsi="Cambria" w:cstheme="minorHAnsi"/>
          <w:szCs w:val="24"/>
        </w:rPr>
      </w:pPr>
      <w:r w:rsidRPr="003503A4">
        <w:rPr>
          <w:rFonts w:ascii="Cambria" w:hAnsi="Cambria"/>
          <w:i/>
          <w:noProof/>
        </w:rPr>
        <mc:AlternateContent>
          <mc:Choice Requires="wps">
            <w:drawing>
              <wp:anchor distT="45720" distB="45720" distL="114300" distR="114300" simplePos="0" relativeHeight="251686912" behindDoc="0" locked="0" layoutInCell="1" allowOverlap="1">
                <wp:simplePos x="0" y="0"/>
                <wp:positionH relativeFrom="margin">
                  <wp:align>center</wp:align>
                </wp:positionH>
                <wp:positionV relativeFrom="paragraph">
                  <wp:posOffset>185420</wp:posOffset>
                </wp:positionV>
                <wp:extent cx="3552825" cy="1404620"/>
                <wp:effectExtent l="0" t="0" r="28575" b="2286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404620"/>
                        </a:xfrm>
                        <a:prstGeom prst="rect">
                          <a:avLst/>
                        </a:prstGeom>
                        <a:solidFill>
                          <a:srgbClr val="FFFFFF"/>
                        </a:solidFill>
                        <a:ln w="9525">
                          <a:solidFill>
                            <a:srgbClr val="000000"/>
                          </a:solidFill>
                          <a:miter lim="800000"/>
                          <a:headEnd/>
                          <a:tailEnd/>
                        </a:ln>
                      </wps:spPr>
                      <wps:txbx>
                        <w:txbxContent>
                          <w:sdt>
                            <w:sdtPr>
                              <w:id w:val="568603642"/>
                              <w:temporary/>
                              <w15:appearance w15:val="hidden"/>
                            </w:sdtPr>
                            <w:sdtEndPr/>
                            <w:sdtContent>
                              <w:p w:rsidR="003503A4" w:rsidRPr="0031037C" w:rsidRDefault="003503A4" w:rsidP="003503A4">
                                <w:pPr>
                                  <w:rPr>
                                    <w:rStyle w:val="Heading4Char"/>
                                  </w:rPr>
                                </w:pPr>
                                <w:r w:rsidRPr="0031037C">
                                  <w:rPr>
                                    <w:rStyle w:val="Heading4Char"/>
                                  </w:rPr>
                                  <w:t>In outstanding classrooms, teachers do more listening than talking, and students do more talking than listening. Terrific teachers often have teeth marks on their tongues. ~ Alfie Kohn</w:t>
                                </w:r>
                              </w:p>
                              <w:p w:rsidR="003503A4" w:rsidRDefault="00951455"/>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14.6pt;width:279.75pt;height:110.6pt;z-index:2516869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">
                <v:textbox style="mso-fit-shape-to-text:t">
                  <w:txbxContent>
                    <w:sdt>
                      <w:sdtPr>
                        <w:id w:val="568603642"/>
                        <w:temporary/>
                        <w15:appearance w15:val="hidden"/>
                      </w:sdtPr>
                      <w:sdtEndPr/>
                      <w:sdtContent>
                        <w:p w:rsidR="003503A4" w:rsidRPr="0031037C" w:rsidRDefault="003503A4" w:rsidP="003503A4">
                          <w:pPr>
                            <w:rPr>
                              <w:rStyle w:val="Heading4Char"/>
                            </w:rPr>
                          </w:pPr>
                          <w:r w:rsidRPr="0031037C">
                            <w:rPr>
                              <w:rStyle w:val="Heading4Char"/>
                            </w:rPr>
                            <w:t>In outstanding classrooms, teachers do more listening than talking, and students do more talking than listening. Terrific teachers often have teeth marks on their tongues. ~ Alfie Kohn</w:t>
                          </w:r>
                        </w:p>
                        <w:p w:rsidR="003503A4" w:rsidRDefault="009909EB"/>
                      </w:sdtContent>
                    </w:sdt>
                  </w:txbxContent>
                </v:textbox>
                <w10:wrap type="square" anchorx="margin"/>
              </v:shape>
            </w:pict>
          </mc:Fallback>
        </mc:AlternateContent>
      </w:r>
    </w:p>
    <w:p w:rsidR="00373C03" w:rsidRDefault="00373C03" w:rsidP="00F945A7">
      <w:pPr>
        <w:rPr>
          <w:rFonts w:ascii="Cambria" w:eastAsia="Times New Roman" w:hAnsi="Cambria" w:cstheme="minorHAnsi"/>
          <w:szCs w:val="24"/>
        </w:rPr>
      </w:pPr>
    </w:p>
    <w:p w:rsidR="00373C03" w:rsidRDefault="00373C03" w:rsidP="00F945A7"/>
    <w:p w:rsidR="003503A4" w:rsidRDefault="003503A4" w:rsidP="005737B1">
      <w:pPr>
        <w:pStyle w:val="Heading2"/>
        <w:rPr>
          <w:b/>
        </w:rPr>
      </w:pPr>
    </w:p>
    <w:p w:rsidR="003503A4" w:rsidRDefault="003503A4" w:rsidP="005737B1">
      <w:pPr>
        <w:pStyle w:val="Heading2"/>
        <w:rPr>
          <w:b/>
        </w:rPr>
      </w:pPr>
    </w:p>
    <w:p w:rsidR="003503A4" w:rsidRDefault="003503A4" w:rsidP="005737B1">
      <w:pPr>
        <w:pStyle w:val="Heading2"/>
        <w:rPr>
          <w:b/>
        </w:rPr>
      </w:pPr>
    </w:p>
    <w:p w:rsidR="003503A4" w:rsidRDefault="003503A4" w:rsidP="005737B1">
      <w:pPr>
        <w:pStyle w:val="Heading2"/>
        <w:rPr>
          <w:b/>
        </w:rPr>
      </w:pPr>
    </w:p>
    <w:p w:rsidR="003503A4" w:rsidRDefault="003503A4" w:rsidP="005737B1">
      <w:pPr>
        <w:pStyle w:val="Heading2"/>
        <w:rPr>
          <w:b/>
        </w:rPr>
      </w:pPr>
    </w:p>
    <w:p w:rsidR="00B94C3F" w:rsidRDefault="00DF2EAD" w:rsidP="005737B1">
      <w:pPr>
        <w:pStyle w:val="Heading2"/>
        <w:rPr>
          <w:b/>
        </w:rPr>
      </w:pPr>
      <w:r w:rsidRPr="00641B96">
        <w:rPr>
          <w:b/>
        </w:rPr>
        <w:t>Sketch</w:t>
      </w:r>
      <w:r w:rsidR="00F55A27" w:rsidRPr="00641B96">
        <w:rPr>
          <w:b/>
        </w:rPr>
        <w:t>ing</w:t>
      </w:r>
      <w:r w:rsidR="00532087">
        <w:rPr>
          <w:b/>
        </w:rPr>
        <w:t xml:space="preserve"> Your Preschool</w:t>
      </w:r>
      <w:r w:rsidRPr="00641B96">
        <w:rPr>
          <w:b/>
        </w:rPr>
        <w:t xml:space="preserve"> Classroom </w:t>
      </w:r>
      <w:r w:rsidR="00713300">
        <w:rPr>
          <w:b/>
        </w:rPr>
        <w:t xml:space="preserve">   </w:t>
      </w:r>
    </w:p>
    <w:p w:rsidR="00B94C3F" w:rsidRDefault="00B94C3F" w:rsidP="005737B1">
      <w:pPr>
        <w:pStyle w:val="Heading2"/>
        <w:rPr>
          <w:b/>
        </w:rPr>
      </w:pPr>
    </w:p>
    <w:p w:rsidR="00F945A7" w:rsidRDefault="006D1B4E" w:rsidP="005737B1">
      <w:pPr>
        <w:pStyle w:val="Heading2"/>
        <w:rPr>
          <w:b/>
        </w:rPr>
      </w:pPr>
      <w:r w:rsidRPr="006D1B4E">
        <w:rPr>
          <w:noProof/>
        </w:rPr>
        <w:drawing>
          <wp:anchor distT="0" distB="0" distL="114300" distR="114300" simplePos="0" relativeHeight="251674624" behindDoc="0" locked="0" layoutInCell="1" allowOverlap="1">
            <wp:simplePos x="0" y="0"/>
            <wp:positionH relativeFrom="margin">
              <wp:posOffset>3362325</wp:posOffset>
            </wp:positionH>
            <wp:positionV relativeFrom="paragraph">
              <wp:posOffset>43180</wp:posOffset>
            </wp:positionV>
            <wp:extent cx="1836644" cy="1419225"/>
            <wp:effectExtent l="0" t="0" r="0" b="0"/>
            <wp:wrapNone/>
            <wp:docPr id="4" name="Picture 4" descr="C:\Users\cau222\Desktop\Learnscaping\Sample Sketch-Pre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u222\Desktop\Learnscaping\Sample Sketch-Preschoo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6644"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713300">
        <w:rPr>
          <w:b/>
        </w:rPr>
        <w:t xml:space="preserve">          </w:t>
      </w:r>
      <w:r w:rsidR="00057675" w:rsidRPr="00BE2A3B">
        <w:rPr>
          <w:rFonts w:ascii="Cambria" w:eastAsia="Times New Roman" w:hAnsi="Cambria" w:cstheme="minorHAnsi"/>
          <w:noProof/>
          <w:szCs w:val="24"/>
        </w:rPr>
        <w:drawing>
          <wp:inline distT="0" distB="0" distL="0" distR="0" wp14:anchorId="3422D705" wp14:editId="379F9796">
            <wp:extent cx="1143715" cy="796925"/>
            <wp:effectExtent l="0" t="0" r="0" b="3175"/>
            <wp:docPr id="2" name="Picture 2" descr="C:\Users\cau222\Downloads\Take N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u222\Downloads\Take Not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5031" cy="846617"/>
                    </a:xfrm>
                    <a:prstGeom prst="rect">
                      <a:avLst/>
                    </a:prstGeom>
                    <a:noFill/>
                    <a:ln>
                      <a:noFill/>
                    </a:ln>
                  </pic:spPr>
                </pic:pic>
              </a:graphicData>
            </a:graphic>
          </wp:inline>
        </w:drawing>
      </w:r>
      <w:r w:rsidR="00713300">
        <w:rPr>
          <w:b/>
        </w:rPr>
        <w:t xml:space="preserve">   </w:t>
      </w:r>
    </w:p>
    <w:p w:rsidR="00DF2EAD" w:rsidRDefault="00DF2EAD" w:rsidP="00DF2EAD"/>
    <w:p w:rsidR="006D1B4E" w:rsidRDefault="006D1B4E" w:rsidP="00057675">
      <w:pPr>
        <w:rPr>
          <w:rFonts w:ascii="Cambria" w:hAnsi="Cambria"/>
          <w:noProof/>
        </w:rPr>
      </w:pPr>
    </w:p>
    <w:p w:rsidR="006D1B4E" w:rsidRDefault="006D1B4E" w:rsidP="00057675">
      <w:pPr>
        <w:rPr>
          <w:rFonts w:ascii="Cambria" w:hAnsi="Cambria"/>
          <w:noProof/>
        </w:rPr>
      </w:pPr>
    </w:p>
    <w:p w:rsidR="006D1B4E" w:rsidRDefault="006D1B4E" w:rsidP="00057675">
      <w:pPr>
        <w:rPr>
          <w:rFonts w:ascii="Cambria" w:hAnsi="Cambria"/>
          <w:noProof/>
        </w:rPr>
      </w:pPr>
    </w:p>
    <w:p w:rsidR="006D1B4E" w:rsidRPr="00057675" w:rsidRDefault="006D1B4E" w:rsidP="00057675">
      <w:pPr>
        <w:rPr>
          <w:rFonts w:ascii="Cambria" w:hAnsi="Cambria"/>
          <w:noProof/>
        </w:rPr>
      </w:pPr>
    </w:p>
    <w:p w:rsidR="00DF2EAD" w:rsidRPr="00057675" w:rsidRDefault="00DF2EAD" w:rsidP="00057675">
      <w:pPr>
        <w:pStyle w:val="ListParagraph"/>
        <w:numPr>
          <w:ilvl w:val="0"/>
          <w:numId w:val="9"/>
        </w:numPr>
      </w:pPr>
      <w:r w:rsidRPr="00057675">
        <w:rPr>
          <w:rFonts w:ascii="Cambria" w:hAnsi="Cambria"/>
        </w:rPr>
        <w:t>Sketch your room’s arrangement</w:t>
      </w:r>
      <w:r w:rsidR="00E92FD7" w:rsidRPr="00057675">
        <w:rPr>
          <w:rFonts w:ascii="Cambria" w:hAnsi="Cambria"/>
        </w:rPr>
        <w:t xml:space="preserve"> using the template provided or on a separate piece of paper;</w:t>
      </w:r>
      <w:r w:rsidRPr="00057675">
        <w:rPr>
          <w:rFonts w:ascii="Cambria" w:hAnsi="Cambria"/>
        </w:rPr>
        <w:t xml:space="preserve"> including the interest areas you currently have available for the age group you serve.  </w:t>
      </w:r>
    </w:p>
    <w:p w:rsidR="00DF2EAD" w:rsidRPr="00057675" w:rsidRDefault="00DF2EAD" w:rsidP="00057675">
      <w:pPr>
        <w:pStyle w:val="ListParagraph"/>
        <w:numPr>
          <w:ilvl w:val="0"/>
          <w:numId w:val="9"/>
        </w:numPr>
        <w:rPr>
          <w:rFonts w:ascii="Cambria" w:hAnsi="Cambria"/>
        </w:rPr>
      </w:pPr>
      <w:r w:rsidRPr="00057675">
        <w:rPr>
          <w:rFonts w:ascii="Cambria" w:hAnsi="Cambria"/>
        </w:rPr>
        <w:t xml:space="preserve">Once you complete your simple illustration, make a note or </w:t>
      </w:r>
      <w:r w:rsidRPr="00057675">
        <w:rPr>
          <w:rFonts w:ascii="Cambria" w:hAnsi="Cambria"/>
          <w:highlight w:val="lightGray"/>
        </w:rPr>
        <w:t>highlight the top two (2) areas</w:t>
      </w:r>
      <w:r w:rsidRPr="00057675">
        <w:rPr>
          <w:rFonts w:ascii="Cambria" w:hAnsi="Cambria"/>
        </w:rPr>
        <w:t xml:space="preserve"> in which you would like to enhance.</w:t>
      </w:r>
    </w:p>
    <w:p w:rsidR="00713300" w:rsidRDefault="00DF2EAD" w:rsidP="009F40E4">
      <w:pPr>
        <w:pStyle w:val="ListParagraph"/>
        <w:numPr>
          <w:ilvl w:val="0"/>
          <w:numId w:val="9"/>
        </w:numPr>
        <w:rPr>
          <w:rFonts w:ascii="Cambria" w:hAnsi="Cambria"/>
          <w:i/>
        </w:rPr>
      </w:pPr>
      <w:r w:rsidRPr="00057675">
        <w:rPr>
          <w:rFonts w:ascii="Cambria" w:hAnsi="Cambria"/>
          <w:i/>
        </w:rPr>
        <w:t xml:space="preserve">Keep the sketch close by as you will be asked to make notes on ways to improve the areas you have highlighted. </w:t>
      </w:r>
    </w:p>
    <w:p w:rsidR="003503A4" w:rsidRDefault="003503A4" w:rsidP="003503A4">
      <w:pPr>
        <w:rPr>
          <w:rFonts w:ascii="Cambria" w:hAnsi="Cambria"/>
          <w:i/>
        </w:rPr>
      </w:pPr>
    </w:p>
    <w:p w:rsidR="003503A4" w:rsidRDefault="003503A4" w:rsidP="003503A4">
      <w:pPr>
        <w:rPr>
          <w:rFonts w:ascii="Cambria" w:hAnsi="Cambria"/>
          <w:i/>
        </w:rPr>
      </w:pPr>
    </w:p>
    <w:p w:rsidR="003503A4" w:rsidRPr="003503A4" w:rsidRDefault="003503A4" w:rsidP="003503A4">
      <w:pPr>
        <w:rPr>
          <w:rFonts w:ascii="Cambria" w:hAnsi="Cambria"/>
          <w:i/>
        </w:rPr>
      </w:pPr>
    </w:p>
    <w:p w:rsidR="00E92FD7" w:rsidRPr="00713300" w:rsidRDefault="00A82BC7" w:rsidP="00DF2EAD">
      <w:r>
        <w:rPr>
          <w:noProof/>
        </w:rPr>
        <w:lastRenderedPageBreak/>
        <w:drawing>
          <wp:inline distT="0" distB="0" distL="0" distR="0" wp14:anchorId="678577DE" wp14:editId="0A8AFAB7">
            <wp:extent cx="6207125" cy="5282119"/>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60018" cy="5497325"/>
                    </a:xfrm>
                    <a:prstGeom prst="rect">
                      <a:avLst/>
                    </a:prstGeom>
                  </pic:spPr>
                </pic:pic>
              </a:graphicData>
            </a:graphic>
          </wp:inline>
        </w:drawing>
      </w:r>
    </w:p>
    <w:p w:rsidR="00E92FD7" w:rsidRDefault="00E92FD7" w:rsidP="00DF2EAD">
      <w:pPr>
        <w:rPr>
          <w:rFonts w:ascii="Cambria" w:hAnsi="Cambria"/>
          <w:i/>
        </w:rPr>
      </w:pPr>
    </w:p>
    <w:p w:rsidR="00E92FD7" w:rsidRPr="00E92FD7" w:rsidRDefault="00E92FD7" w:rsidP="00DF2EAD">
      <w:pPr>
        <w:rPr>
          <w:rFonts w:ascii="Cambria" w:hAnsi="Cambria"/>
        </w:rPr>
      </w:pPr>
      <w:r w:rsidRPr="00E92FD7">
        <w:rPr>
          <w:rFonts w:ascii="Cambria" w:hAnsi="Cambria"/>
        </w:rPr>
        <w:t>These are the questions you should be asking yourself as you move t</w:t>
      </w:r>
      <w:r>
        <w:rPr>
          <w:rFonts w:ascii="Cambria" w:hAnsi="Cambria"/>
        </w:rPr>
        <w:t>hrough the rest of this module:</w:t>
      </w:r>
    </w:p>
    <w:p w:rsidR="00E92FD7" w:rsidRDefault="00E92FD7" w:rsidP="00DF2EAD">
      <w:pPr>
        <w:rPr>
          <w:rFonts w:ascii="Cambria" w:hAnsi="Cambria"/>
          <w:i/>
        </w:rPr>
      </w:pPr>
    </w:p>
    <w:p w:rsidR="00DF2EAD" w:rsidRDefault="00DF2EAD" w:rsidP="00DF2EAD">
      <w:pPr>
        <w:rPr>
          <w:rFonts w:ascii="Cambria" w:hAnsi="Cambria"/>
          <w:i/>
        </w:rPr>
      </w:pPr>
      <w:r w:rsidRPr="00D921A6">
        <w:rPr>
          <w:rFonts w:ascii="Cambria" w:hAnsi="Cambria"/>
          <w:i/>
        </w:rPr>
        <w:t>Does your learnin</w:t>
      </w:r>
      <w:r w:rsidR="007257BC">
        <w:rPr>
          <w:rFonts w:ascii="Cambria" w:hAnsi="Cambria"/>
          <w:i/>
        </w:rPr>
        <w:t>g environment have clearly defined boundaries with enough space for children to play and move around freely?</w:t>
      </w:r>
    </w:p>
    <w:p w:rsidR="007257BC" w:rsidRPr="00D921A6" w:rsidRDefault="007257BC" w:rsidP="00DF2EAD">
      <w:pPr>
        <w:rPr>
          <w:rFonts w:ascii="Cambria" w:hAnsi="Cambria"/>
        </w:rPr>
      </w:pPr>
    </w:p>
    <w:p w:rsidR="007257BC" w:rsidRDefault="007257BC" w:rsidP="00DF2EAD">
      <w:pPr>
        <w:rPr>
          <w:rFonts w:ascii="Cambria" w:hAnsi="Cambria"/>
          <w:i/>
        </w:rPr>
      </w:pPr>
      <w:r>
        <w:rPr>
          <w:rFonts w:ascii="Cambria" w:hAnsi="Cambria"/>
          <w:i/>
        </w:rPr>
        <w:t>Does your arrangement allow children to be visible at all times?</w:t>
      </w:r>
    </w:p>
    <w:p w:rsidR="00DF2EAD" w:rsidRDefault="007257BC" w:rsidP="00DF2EAD">
      <w:pPr>
        <w:rPr>
          <w:rFonts w:ascii="Cambria" w:hAnsi="Cambria"/>
        </w:rPr>
      </w:pPr>
      <w:r>
        <w:rPr>
          <w:rFonts w:ascii="Cambria" w:hAnsi="Cambria"/>
        </w:rPr>
        <w:t xml:space="preserve"> </w:t>
      </w:r>
    </w:p>
    <w:p w:rsidR="00A5680F" w:rsidRPr="007257BC" w:rsidRDefault="007257BC" w:rsidP="00DF2EAD">
      <w:pPr>
        <w:rPr>
          <w:rFonts w:ascii="Cambria" w:hAnsi="Cambria"/>
          <w:i/>
        </w:rPr>
      </w:pPr>
      <w:r>
        <w:rPr>
          <w:rFonts w:ascii="Cambria" w:hAnsi="Cambria"/>
          <w:i/>
        </w:rPr>
        <w:t xml:space="preserve">Are there enough materials that several children can </w:t>
      </w:r>
      <w:r w:rsidRPr="007257BC">
        <w:rPr>
          <w:rFonts w:ascii="Cambria" w:hAnsi="Cambria"/>
          <w:i/>
        </w:rPr>
        <w:t xml:space="preserve">play </w:t>
      </w:r>
      <w:r w:rsidRPr="007257BC">
        <w:rPr>
          <w:rFonts w:ascii="Times New Roman" w:eastAsia="Times New Roman" w:hAnsi="Times New Roman"/>
          <w:i/>
          <w:szCs w:val="24"/>
        </w:rPr>
        <w:t>in the areas and that duplicates of favorite toys are made available to avoid disputes</w:t>
      </w:r>
      <w:r>
        <w:rPr>
          <w:rFonts w:ascii="Times New Roman" w:eastAsia="Times New Roman" w:hAnsi="Times New Roman"/>
          <w:i/>
          <w:szCs w:val="24"/>
        </w:rPr>
        <w:t>?</w:t>
      </w:r>
    </w:p>
    <w:p w:rsidR="005737B1" w:rsidRDefault="005737B1" w:rsidP="00671720">
      <w:pPr>
        <w:rPr>
          <w:rFonts w:ascii="Cambria" w:hAnsi="Cambria" w:cstheme="minorHAnsi"/>
          <w:color w:val="000000"/>
          <w:sz w:val="22"/>
          <w:szCs w:val="22"/>
        </w:rPr>
      </w:pPr>
    </w:p>
    <w:p w:rsidR="00864A71" w:rsidRDefault="00864A71" w:rsidP="00BB06A6">
      <w:pPr>
        <w:pStyle w:val="Heading2"/>
        <w:rPr>
          <w:b/>
        </w:rPr>
      </w:pPr>
    </w:p>
    <w:p w:rsidR="00A10A3B" w:rsidRPr="00A10A3B" w:rsidRDefault="00A10A3B" w:rsidP="00A10A3B"/>
    <w:p w:rsidR="00BB06A6" w:rsidRDefault="007257BC" w:rsidP="00BB06A6">
      <w:pPr>
        <w:pStyle w:val="Heading2"/>
        <w:rPr>
          <w:b/>
        </w:rPr>
      </w:pPr>
      <w:r>
        <w:rPr>
          <w:b/>
        </w:rPr>
        <w:lastRenderedPageBreak/>
        <w:t>Spaces for Learning</w:t>
      </w:r>
      <w:r w:rsidR="00BB06A6" w:rsidRPr="00641B96">
        <w:rPr>
          <w:b/>
        </w:rPr>
        <w:t xml:space="preserve"> </w:t>
      </w:r>
    </w:p>
    <w:p w:rsidR="007257BC" w:rsidRDefault="007257BC" w:rsidP="007257BC"/>
    <w:p w:rsidR="007257BC" w:rsidRDefault="007257BC" w:rsidP="007257BC">
      <w:r>
        <w:t xml:space="preserve">Having defined spaces used for certain purposes or that hold similar items is a good strategy to use to help prevent chaos. In the case of the classroom, we would design well-defined areas or “interest centers”. Interest centers are the exoskeleton of the classroom. They help protect the learning environment from chaos when done correctly. </w:t>
      </w:r>
    </w:p>
    <w:p w:rsidR="007257BC" w:rsidRDefault="007257BC" w:rsidP="007257BC"/>
    <w:p w:rsidR="007257BC" w:rsidRDefault="003F493B" w:rsidP="007257BC">
      <w:r w:rsidRPr="00057C1F">
        <w:rPr>
          <w:rFonts w:ascii="Cambria" w:hAnsi="Cambria"/>
          <w:noProof/>
          <w:color w:val="00B050"/>
          <w:highlight w:val="yellow"/>
        </w:rPr>
        <mc:AlternateContent>
          <mc:Choice Requires="wps">
            <w:drawing>
              <wp:anchor distT="45720" distB="45720" distL="114300" distR="114300" simplePos="0" relativeHeight="251671552" behindDoc="0" locked="0" layoutInCell="1" allowOverlap="1">
                <wp:simplePos x="0" y="0"/>
                <wp:positionH relativeFrom="margin">
                  <wp:posOffset>2724785</wp:posOffset>
                </wp:positionH>
                <wp:positionV relativeFrom="paragraph">
                  <wp:posOffset>45720</wp:posOffset>
                </wp:positionV>
                <wp:extent cx="3385185" cy="1404620"/>
                <wp:effectExtent l="0" t="0" r="24765" b="279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185" cy="1404620"/>
                        </a:xfrm>
                        <a:prstGeom prst="rect">
                          <a:avLst/>
                        </a:prstGeom>
                        <a:solidFill>
                          <a:srgbClr val="FFFFFF"/>
                        </a:solidFill>
                        <a:ln w="9525">
                          <a:solidFill>
                            <a:srgbClr val="000000"/>
                          </a:solidFill>
                          <a:miter lim="800000"/>
                          <a:headEnd/>
                          <a:tailEnd/>
                        </a:ln>
                      </wps:spPr>
                      <wps:txbx>
                        <w:txbxContent>
                          <w:p w:rsidR="00057C1F" w:rsidRPr="0031037C" w:rsidRDefault="003F493B" w:rsidP="0031037C">
                            <w:pPr>
                              <w:pStyle w:val="Heading4"/>
                              <w:rPr>
                                <w:rFonts w:ascii="Cambria" w:hAnsi="Cambria"/>
                                <w:i/>
                                <w:color w:val="FFFF00"/>
                              </w:rPr>
                            </w:pPr>
                            <w:r w:rsidRPr="0031037C">
                              <w:t xml:space="preserve">Research suggests that a high-quality classroom environment can help close the </w:t>
                            </w:r>
                            <w:r w:rsidRPr="0031037C">
                              <w:rPr>
                                <w:rStyle w:val="dod-glossary-term"/>
                              </w:rPr>
                              <w:t>achievement gap</w:t>
                            </w:r>
                            <w:r w:rsidRPr="0031037C">
                              <w:t xml:space="preserve"> (Mashburn, 2008).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14.55pt;margin-top:3.6pt;width:266.55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">
                <v:textbox style="mso-fit-shape-to-text:t">
                  <w:txbxContent>
                    <w:p w:rsidR="00057C1F" w:rsidRPr="0031037C" w:rsidRDefault="003F493B" w:rsidP="0031037C">
                      <w:pPr>
                        <w:pStyle w:val="Heading4"/>
                        <w:rPr>
                          <w:rFonts w:ascii="Cambria" w:hAnsi="Cambria"/>
                          <w:i/>
                          <w:color w:val="FFFF00"/>
                        </w:rPr>
                      </w:pPr>
                      <w:r w:rsidRPr="0031037C">
                        <w:t xml:space="preserve">Research suggests that a high-quality classroom environment can help close the </w:t>
                      </w:r>
                      <w:r w:rsidRPr="0031037C">
                        <w:rPr>
                          <w:rStyle w:val="dod-glossary-term"/>
                        </w:rPr>
                        <w:t>achievement gap</w:t>
                      </w:r>
                      <w:r w:rsidRPr="0031037C">
                        <w:t xml:space="preserve"> (</w:t>
                      </w:r>
                      <w:proofErr w:type="spellStart"/>
                      <w:r w:rsidRPr="0031037C">
                        <w:t>Mashburn</w:t>
                      </w:r>
                      <w:proofErr w:type="spellEnd"/>
                      <w:r w:rsidRPr="0031037C">
                        <w:t>, 2008).</w:t>
                      </w:r>
                    </w:p>
                  </w:txbxContent>
                </v:textbox>
                <w10:wrap type="square" anchorx="margin"/>
              </v:shape>
            </w:pict>
          </mc:Fallback>
        </mc:AlternateContent>
      </w:r>
      <w:r w:rsidR="007257BC">
        <w:t>Well-designed interest centers allow children to:</w:t>
      </w:r>
    </w:p>
    <w:p w:rsidR="007257BC" w:rsidRDefault="00A10A3B" w:rsidP="007257BC">
      <w:pPr>
        <w:pStyle w:val="ListParagraph"/>
        <w:numPr>
          <w:ilvl w:val="0"/>
          <w:numId w:val="11"/>
        </w:numPr>
      </w:pPr>
      <w:r>
        <w:t>work ____________________</w:t>
      </w:r>
    </w:p>
    <w:p w:rsidR="00A10A3B" w:rsidRDefault="00A10A3B" w:rsidP="00A10A3B">
      <w:pPr>
        <w:pStyle w:val="ListParagraph"/>
        <w:ind w:left="783"/>
      </w:pPr>
    </w:p>
    <w:p w:rsidR="007257BC" w:rsidRDefault="00A10A3B" w:rsidP="007257BC">
      <w:pPr>
        <w:pStyle w:val="ListParagraph"/>
        <w:numPr>
          <w:ilvl w:val="0"/>
          <w:numId w:val="11"/>
        </w:numPr>
      </w:pPr>
      <w:r>
        <w:t xml:space="preserve">use materials </w:t>
      </w:r>
      <w:r w:rsidR="007257BC">
        <w:t xml:space="preserve"> </w:t>
      </w:r>
      <w:r>
        <w:t>_____________</w:t>
      </w:r>
    </w:p>
    <w:p w:rsidR="00A10A3B" w:rsidRDefault="00A10A3B" w:rsidP="00A10A3B"/>
    <w:p w:rsidR="007257BC" w:rsidRDefault="007257BC" w:rsidP="007257BC">
      <w:pPr>
        <w:pStyle w:val="ListParagraph"/>
        <w:numPr>
          <w:ilvl w:val="0"/>
          <w:numId w:val="11"/>
        </w:numPr>
      </w:pPr>
      <w:r>
        <w:t>k</w:t>
      </w:r>
      <w:r w:rsidR="00A10A3B">
        <w:t>now what is ______________</w:t>
      </w:r>
      <w:r>
        <w:t xml:space="preserve"> </w:t>
      </w:r>
    </w:p>
    <w:p w:rsidR="007257BC" w:rsidRDefault="007257BC" w:rsidP="007257BC">
      <w:pPr>
        <w:pStyle w:val="ListParagraph"/>
        <w:ind w:left="783"/>
      </w:pPr>
    </w:p>
    <w:p w:rsidR="007257BC" w:rsidRDefault="007257BC" w:rsidP="007257BC">
      <w:r>
        <w:t xml:space="preserve">Interest centers </w:t>
      </w:r>
      <w:r w:rsidRPr="00FE64C5">
        <w:rPr>
          <w:b/>
        </w:rPr>
        <w:t>are</w:t>
      </w:r>
      <w:r>
        <w:t xml:space="preserve"> a purposeful way of breaking up the classroom into specific areas</w:t>
      </w:r>
      <w:r w:rsidRPr="00425D59">
        <w:t>.</w:t>
      </w:r>
      <w:r>
        <w:t xml:space="preserve"> Each center including the equipment and materials should clearly send the message about what is to take place in that area. </w:t>
      </w:r>
    </w:p>
    <w:p w:rsidR="007257BC" w:rsidRDefault="007257BC" w:rsidP="007257BC"/>
    <w:p w:rsidR="007257BC" w:rsidRDefault="007257BC" w:rsidP="007257BC">
      <w:r>
        <w:t xml:space="preserve">The </w:t>
      </w:r>
      <w:r w:rsidRPr="00FE64C5">
        <w:rPr>
          <w:b/>
        </w:rPr>
        <w:t xml:space="preserve">goal </w:t>
      </w:r>
      <w:r>
        <w:t xml:space="preserve">of an interest center is to allow children to learn the way they learn best -through play. They grant children time and freedom to manipulate, explore and become familiar with materials at their own pace in a trusting and safe space. In turn, this allows them to take those explorations to the next level. </w:t>
      </w:r>
    </w:p>
    <w:p w:rsidR="00AD005E" w:rsidRDefault="00AD005E" w:rsidP="00AD005E"/>
    <w:p w:rsidR="00AD005E" w:rsidRDefault="00AD005E" w:rsidP="00AD005E">
      <w:r>
        <w:t>Various</w:t>
      </w:r>
      <w:r w:rsidRPr="00FE64C5">
        <w:rPr>
          <w:b/>
        </w:rPr>
        <w:t xml:space="preserve"> skills</w:t>
      </w:r>
      <w:r>
        <w:t xml:space="preserve"> and </w:t>
      </w:r>
      <w:r w:rsidRPr="00B64EE1">
        <w:rPr>
          <w:b/>
        </w:rPr>
        <w:t>concepts</w:t>
      </w:r>
      <w:r>
        <w:t xml:space="preserve"> can be learned in a variety of centers</w:t>
      </w:r>
      <w:r w:rsidRPr="00B64EE1">
        <w:t>.</w:t>
      </w:r>
      <w:r w:rsidRPr="00B64EE1">
        <w:rPr>
          <w:szCs w:val="24"/>
        </w:rPr>
        <w:t xml:space="preserve"> For example, </w:t>
      </w:r>
      <w:r w:rsidRPr="00B64EE1">
        <w:t xml:space="preserve">children improve their language and literacy skills not only </w:t>
      </w:r>
      <w:r>
        <w:t xml:space="preserve">by using books in the </w:t>
      </w:r>
      <w:r w:rsidRPr="00B64EE1">
        <w:t xml:space="preserve">library </w:t>
      </w:r>
      <w:r>
        <w:t xml:space="preserve">center or </w:t>
      </w:r>
      <w:r w:rsidRPr="00B64EE1">
        <w:t>using story props but also in the dramatic play area where they can create menus, follow recipes, or write prescriptions</w:t>
      </w:r>
      <w:r>
        <w:t xml:space="preserve"> as they role play real life experiences</w:t>
      </w:r>
      <w:r w:rsidRPr="00B64EE1">
        <w:t>.</w:t>
      </w:r>
      <w:r>
        <w:t xml:space="preserve"> </w:t>
      </w:r>
    </w:p>
    <w:p w:rsidR="00AD005E" w:rsidRDefault="00AD005E" w:rsidP="00AD005E"/>
    <w:p w:rsidR="00AD005E" w:rsidRDefault="00AD005E" w:rsidP="00AD005E">
      <w:r w:rsidRPr="002B211B">
        <w:t>Whether children are developing typically or they have special developmen</w:t>
      </w:r>
      <w:r>
        <w:t xml:space="preserve">tal needs, </w:t>
      </w:r>
      <w:r w:rsidRPr="002B211B">
        <w:t>centers affi</w:t>
      </w:r>
      <w:r>
        <w:t xml:space="preserve">rm that every child can learn and develop </w:t>
      </w:r>
      <w:r w:rsidRPr="002B211B">
        <w:t>skills</w:t>
      </w:r>
      <w:r>
        <w:t xml:space="preserve"> at their own pace</w:t>
      </w:r>
      <w:r w:rsidRPr="002B211B">
        <w:t xml:space="preserve">. </w:t>
      </w:r>
    </w:p>
    <w:p w:rsidR="00AD005E" w:rsidRDefault="00AD005E" w:rsidP="007257BC"/>
    <w:p w:rsidR="007257BC" w:rsidRDefault="007257BC" w:rsidP="007257BC"/>
    <w:p w:rsidR="00AD005E" w:rsidRDefault="007257BC" w:rsidP="00AD005E">
      <w:r>
        <w:t>They allow</w:t>
      </w:r>
      <w:r w:rsidRPr="00A716A4">
        <w:t xml:space="preserve"> you as the teacher to offer children various opportunities</w:t>
      </w:r>
      <w:r>
        <w:t xml:space="preserve"> </w:t>
      </w:r>
      <w:r w:rsidRPr="00A716A4">
        <w:t xml:space="preserve">to discover, explore and to grow as learners in self-directed </w:t>
      </w:r>
      <w:r>
        <w:t>activities. This allows</w:t>
      </w:r>
      <w:r w:rsidRPr="00A716A4">
        <w:t xml:space="preserve"> children the freedom to follow their interests while working with a</w:t>
      </w:r>
      <w:r w:rsidR="00AD005E">
        <w:t xml:space="preserve"> </w:t>
      </w:r>
      <w:r w:rsidR="00AD005E" w:rsidRPr="00A716A4">
        <w:t>wide range of materials</w:t>
      </w:r>
      <w:r w:rsidR="00AD005E">
        <w:t xml:space="preserve"> in a healthy and safe environment</w:t>
      </w:r>
      <w:r w:rsidR="00AD005E" w:rsidRPr="00A716A4">
        <w:t xml:space="preserve">. </w:t>
      </w:r>
      <w:r w:rsidR="00AD005E">
        <w:t xml:space="preserve"> </w:t>
      </w:r>
      <w:r w:rsidR="00AD005E" w:rsidRPr="009E11BA">
        <w:t xml:space="preserve">This means </w:t>
      </w:r>
      <w:r w:rsidR="00AD005E">
        <w:t>a child</w:t>
      </w:r>
      <w:r w:rsidR="00AD005E" w:rsidRPr="009E11BA">
        <w:t xml:space="preserve"> who enter</w:t>
      </w:r>
      <w:r w:rsidR="00AD005E">
        <w:t>s</w:t>
      </w:r>
      <w:r w:rsidR="00AD005E" w:rsidRPr="009E11BA">
        <w:t xml:space="preserve"> your classroom less</w:t>
      </w:r>
      <w:r w:rsidR="00AD005E">
        <w:t xml:space="preserve"> than</w:t>
      </w:r>
      <w:r w:rsidR="00AD005E" w:rsidRPr="009E11BA">
        <w:t xml:space="preserve"> ready to learn </w:t>
      </w:r>
      <w:r w:rsidR="00AD005E">
        <w:t xml:space="preserve">will </w:t>
      </w:r>
      <w:r w:rsidR="00AD005E" w:rsidRPr="009E11BA">
        <w:t>benefit the most from having a</w:t>
      </w:r>
      <w:r w:rsidR="00AD005E">
        <w:t xml:space="preserve"> </w:t>
      </w:r>
      <w:r w:rsidR="00AD005E" w:rsidRPr="009E11BA">
        <w:t>well-</w:t>
      </w:r>
      <w:r w:rsidR="00AD005E">
        <w:t xml:space="preserve">planned </w:t>
      </w:r>
      <w:r w:rsidR="00AD005E" w:rsidRPr="009E11BA">
        <w:t>environment.</w:t>
      </w:r>
    </w:p>
    <w:p w:rsidR="003F493B" w:rsidRDefault="003F493B" w:rsidP="00AD005E">
      <w:pPr>
        <w:spacing w:after="160" w:line="259" w:lineRule="auto"/>
        <w:rPr>
          <w:rFonts w:ascii="Times New Roman" w:eastAsiaTheme="minorHAnsi" w:hAnsi="Times New Roman"/>
          <w:szCs w:val="24"/>
        </w:rPr>
      </w:pPr>
    </w:p>
    <w:p w:rsidR="00AD005E" w:rsidRDefault="00AD005E" w:rsidP="00AD005E">
      <w:pPr>
        <w:spacing w:after="160" w:line="259" w:lineRule="auto"/>
        <w:rPr>
          <w:rFonts w:ascii="Times New Roman" w:eastAsiaTheme="minorHAnsi" w:hAnsi="Times New Roman"/>
          <w:szCs w:val="24"/>
        </w:rPr>
      </w:pPr>
      <w:r w:rsidRPr="00D7297B">
        <w:rPr>
          <w:rFonts w:ascii="Times New Roman" w:eastAsiaTheme="minorHAnsi" w:hAnsi="Times New Roman"/>
          <w:szCs w:val="24"/>
        </w:rPr>
        <w:t>When arranging your space keep in mind</w:t>
      </w:r>
      <w:r>
        <w:rPr>
          <w:rFonts w:ascii="Times New Roman" w:eastAsiaTheme="minorHAnsi" w:hAnsi="Times New Roman"/>
          <w:szCs w:val="24"/>
        </w:rPr>
        <w:t>:</w:t>
      </w:r>
    </w:p>
    <w:p w:rsidR="00A10A3B" w:rsidRDefault="00AD005E" w:rsidP="00584C1D">
      <w:pPr>
        <w:pStyle w:val="ListParagraph"/>
        <w:numPr>
          <w:ilvl w:val="0"/>
          <w:numId w:val="12"/>
        </w:numPr>
        <w:spacing w:after="160" w:line="259" w:lineRule="auto"/>
        <w:rPr>
          <w:rFonts w:ascii="Times New Roman" w:eastAsiaTheme="minorHAnsi" w:hAnsi="Times New Roman"/>
          <w:szCs w:val="24"/>
        </w:rPr>
      </w:pPr>
      <w:r w:rsidRPr="00A10A3B">
        <w:rPr>
          <w:rFonts w:ascii="Times New Roman" w:eastAsiaTheme="minorHAnsi" w:hAnsi="Times New Roman"/>
          <w:szCs w:val="24"/>
        </w:rPr>
        <w:t xml:space="preserve">Preschoolers need order, routine and a choice of activities. </w:t>
      </w:r>
    </w:p>
    <w:p w:rsidR="00AD005E" w:rsidRPr="00A10A3B" w:rsidRDefault="00AD005E" w:rsidP="00584C1D">
      <w:pPr>
        <w:pStyle w:val="ListParagraph"/>
        <w:numPr>
          <w:ilvl w:val="0"/>
          <w:numId w:val="12"/>
        </w:numPr>
        <w:spacing w:after="160" w:line="259" w:lineRule="auto"/>
        <w:rPr>
          <w:rFonts w:ascii="Times New Roman" w:eastAsiaTheme="minorHAnsi" w:hAnsi="Times New Roman"/>
          <w:szCs w:val="24"/>
        </w:rPr>
      </w:pPr>
      <w:r w:rsidRPr="00A10A3B">
        <w:rPr>
          <w:rFonts w:ascii="Times New Roman" w:eastAsiaTheme="minorHAnsi" w:hAnsi="Times New Roman"/>
          <w:szCs w:val="24"/>
        </w:rPr>
        <w:t xml:space="preserve">Centers should have clearly defined boundaries with enough space for children to play and move around freely. </w:t>
      </w:r>
    </w:p>
    <w:p w:rsidR="00AD005E" w:rsidRDefault="00AD005E" w:rsidP="00AD005E">
      <w:pPr>
        <w:pStyle w:val="ListParagraph"/>
        <w:numPr>
          <w:ilvl w:val="0"/>
          <w:numId w:val="12"/>
        </w:numPr>
        <w:spacing w:after="160" w:line="259" w:lineRule="auto"/>
        <w:rPr>
          <w:rFonts w:ascii="Times New Roman" w:eastAsiaTheme="minorHAnsi" w:hAnsi="Times New Roman"/>
          <w:szCs w:val="24"/>
        </w:rPr>
      </w:pPr>
      <w:r w:rsidRPr="00AD005E">
        <w:rPr>
          <w:rFonts w:ascii="Times New Roman" w:eastAsiaTheme="minorHAnsi" w:hAnsi="Times New Roman"/>
          <w:szCs w:val="24"/>
        </w:rPr>
        <w:lastRenderedPageBreak/>
        <w:t xml:space="preserve">You will need to provide quiet and active areas, homelike touches, and a variety of hard </w:t>
      </w:r>
      <w:r>
        <w:rPr>
          <w:rFonts w:ascii="Times New Roman" w:eastAsiaTheme="minorHAnsi" w:hAnsi="Times New Roman"/>
          <w:szCs w:val="24"/>
        </w:rPr>
        <w:t xml:space="preserve">and soft surfaces. </w:t>
      </w:r>
    </w:p>
    <w:p w:rsidR="00AD005E" w:rsidRDefault="00AD005E" w:rsidP="00AD005E">
      <w:pPr>
        <w:pStyle w:val="ListParagraph"/>
        <w:numPr>
          <w:ilvl w:val="0"/>
          <w:numId w:val="12"/>
        </w:numPr>
        <w:spacing w:after="160" w:line="259" w:lineRule="auto"/>
        <w:rPr>
          <w:rFonts w:ascii="Times New Roman" w:eastAsiaTheme="minorHAnsi" w:hAnsi="Times New Roman"/>
          <w:szCs w:val="24"/>
        </w:rPr>
      </w:pPr>
      <w:r>
        <w:rPr>
          <w:rFonts w:ascii="Times New Roman" w:eastAsiaTheme="minorHAnsi" w:hAnsi="Times New Roman"/>
          <w:szCs w:val="24"/>
        </w:rPr>
        <w:t>Organize the space for children to choose, use and return materials independently through the use of labels or pictures in the home language of the children.</w:t>
      </w:r>
    </w:p>
    <w:p w:rsidR="00AD005E" w:rsidRDefault="00AD005E" w:rsidP="00AD005E">
      <w:pPr>
        <w:pStyle w:val="ListParagraph"/>
        <w:numPr>
          <w:ilvl w:val="0"/>
          <w:numId w:val="12"/>
        </w:numPr>
        <w:spacing w:after="160" w:line="259" w:lineRule="auto"/>
        <w:rPr>
          <w:rFonts w:ascii="Times New Roman" w:eastAsiaTheme="minorHAnsi" w:hAnsi="Times New Roman"/>
          <w:szCs w:val="24"/>
        </w:rPr>
      </w:pPr>
      <w:r>
        <w:rPr>
          <w:rFonts w:ascii="Times New Roman" w:eastAsiaTheme="minorHAnsi" w:hAnsi="Times New Roman"/>
          <w:szCs w:val="24"/>
        </w:rPr>
        <w:t>Clear entrances and exits for each center need to be established.</w:t>
      </w:r>
    </w:p>
    <w:p w:rsidR="003F493B" w:rsidRDefault="003F493B" w:rsidP="003F493B">
      <w:pPr>
        <w:pStyle w:val="ListParagraph"/>
        <w:numPr>
          <w:ilvl w:val="0"/>
          <w:numId w:val="12"/>
        </w:numPr>
        <w:spacing w:after="160" w:line="259" w:lineRule="auto"/>
        <w:rPr>
          <w:rFonts w:ascii="Times New Roman" w:eastAsiaTheme="minorHAnsi" w:hAnsi="Times New Roman"/>
          <w:szCs w:val="24"/>
        </w:rPr>
      </w:pPr>
      <w:r>
        <w:rPr>
          <w:rFonts w:ascii="Times New Roman" w:eastAsiaTheme="minorHAnsi" w:hAnsi="Times New Roman"/>
          <w:szCs w:val="24"/>
        </w:rPr>
        <w:t>Post directions for center management system is applicable.</w:t>
      </w:r>
    </w:p>
    <w:p w:rsidR="003F493B" w:rsidRPr="006520E9" w:rsidRDefault="003F493B" w:rsidP="003F493B">
      <w:pPr>
        <w:pStyle w:val="ListParagraph"/>
        <w:numPr>
          <w:ilvl w:val="0"/>
          <w:numId w:val="12"/>
        </w:numPr>
        <w:spacing w:after="160" w:line="259" w:lineRule="auto"/>
        <w:rPr>
          <w:rFonts w:ascii="Times New Roman" w:eastAsiaTheme="minorHAnsi" w:hAnsi="Times New Roman"/>
          <w:szCs w:val="24"/>
        </w:rPr>
      </w:pPr>
      <w:r w:rsidRPr="003F493B">
        <w:rPr>
          <w:rFonts w:ascii="Times New Roman" w:eastAsia="Times New Roman" w:hAnsi="Times New Roman"/>
          <w:szCs w:val="24"/>
        </w:rPr>
        <w:t>Ensure that there are enough materials that several children can play in the areas and that duplicates of favorite toys are m</w:t>
      </w:r>
      <w:r w:rsidR="006520E9">
        <w:rPr>
          <w:rFonts w:ascii="Times New Roman" w:eastAsia="Times New Roman" w:hAnsi="Times New Roman"/>
          <w:szCs w:val="24"/>
        </w:rPr>
        <w:t>ade available to avoid disputes</w:t>
      </w:r>
    </w:p>
    <w:p w:rsidR="00AD005E" w:rsidRPr="00D921A6" w:rsidRDefault="00AD005E" w:rsidP="00AD005E">
      <w:pPr>
        <w:framePr w:hSpace="180" w:wrap="around" w:vAnchor="page" w:hAnchor="page" w:x="1321" w:y="7471"/>
        <w:rPr>
          <w:rFonts w:ascii="Cambria" w:hAnsi="Cambria"/>
        </w:rPr>
      </w:pPr>
    </w:p>
    <w:p w:rsidR="00AD005E" w:rsidRPr="00742231" w:rsidRDefault="00AD005E" w:rsidP="00AD005E">
      <w:pPr>
        <w:framePr w:hSpace="180" w:wrap="around" w:vAnchor="page" w:hAnchor="page" w:x="1321" w:y="7471"/>
        <w:rPr>
          <w:rFonts w:ascii="Cambria" w:hAnsi="Cambria"/>
          <w:b/>
        </w:rPr>
      </w:pPr>
      <w:r w:rsidRPr="00742231">
        <w:rPr>
          <w:rStyle w:val="Heading2Char"/>
          <w:b/>
        </w:rPr>
        <w:t>Revisiting your Sketch</w:t>
      </w:r>
    </w:p>
    <w:p w:rsidR="00AD005E" w:rsidRDefault="00AD005E" w:rsidP="00AD005E">
      <w:pPr>
        <w:framePr w:hSpace="180" w:wrap="around" w:vAnchor="page" w:hAnchor="page" w:x="1321" w:y="7471"/>
        <w:rPr>
          <w:rFonts w:ascii="Cambria" w:hAnsi="Cambria"/>
        </w:rPr>
      </w:pPr>
    </w:p>
    <w:p w:rsidR="00AD005E" w:rsidRPr="00D921A6" w:rsidRDefault="00AD005E" w:rsidP="00AD005E">
      <w:pPr>
        <w:framePr w:hSpace="180" w:wrap="around" w:vAnchor="page" w:hAnchor="page" w:x="1321" w:y="7471"/>
        <w:rPr>
          <w:rFonts w:ascii="Cambria" w:hAnsi="Cambria"/>
          <w:i/>
        </w:rPr>
      </w:pPr>
      <w:r w:rsidRPr="00D921A6">
        <w:rPr>
          <w:rFonts w:ascii="Cambria" w:hAnsi="Cambria"/>
        </w:rPr>
        <w:t xml:space="preserve">Review the areas you have highlighted and </w:t>
      </w:r>
      <w:r>
        <w:rPr>
          <w:rFonts w:ascii="Cambria" w:hAnsi="Cambria"/>
        </w:rPr>
        <w:t>make note on what you would like to change.</w:t>
      </w:r>
      <w:r w:rsidRPr="004D57F0">
        <w:rPr>
          <w:rFonts w:ascii="Cambria" w:hAnsi="Cambria"/>
          <w:b/>
          <w:i/>
        </w:rPr>
        <w:t xml:space="preserve"> </w:t>
      </w:r>
    </w:p>
    <w:p w:rsidR="003F493B" w:rsidRPr="00D7297B" w:rsidRDefault="003F493B" w:rsidP="003F493B">
      <w:pPr>
        <w:framePr w:hSpace="180" w:wrap="around" w:vAnchor="page" w:hAnchor="page" w:x="1321" w:y="7471"/>
        <w:spacing w:before="100" w:beforeAutospacing="1" w:after="100" w:afterAutospacing="1"/>
      </w:pPr>
      <w:r w:rsidRPr="000E3F9A">
        <w:rPr>
          <w:rFonts w:ascii="Times New Roman" w:eastAsia="Times New Roman" w:hAnsi="Times New Roman"/>
          <w:b/>
          <w:szCs w:val="24"/>
        </w:rPr>
        <w:t>Ask yourself does my arrangement allow children to be visible</w:t>
      </w:r>
      <w:r w:rsidRPr="000E3F9A">
        <w:rPr>
          <w:b/>
        </w:rPr>
        <w:t xml:space="preserve"> at all times?</w:t>
      </w:r>
      <w:r w:rsidRPr="00D7297B">
        <w:t xml:space="preserve"> Walk around and sit in different areas of the classroom to ensure there are no blind spots. </w:t>
      </w:r>
    </w:p>
    <w:p w:rsidR="00694935" w:rsidRPr="00FD43B8" w:rsidRDefault="003F493B" w:rsidP="00694935">
      <w:pPr>
        <w:framePr w:hSpace="180" w:wrap="around" w:vAnchor="page" w:hAnchor="page" w:x="1321" w:y="7471"/>
        <w:autoSpaceDE w:val="0"/>
        <w:autoSpaceDN w:val="0"/>
        <w:adjustRightInd w:val="0"/>
        <w:rPr>
          <w:rFonts w:asciiTheme="majorHAnsi" w:hAnsiTheme="majorHAnsi" w:cstheme="majorHAnsi"/>
          <w:color w:val="4E67C8" w:themeColor="accent1"/>
          <w:szCs w:val="24"/>
        </w:rPr>
      </w:pPr>
      <w:r w:rsidRPr="00D7297B">
        <w:t xml:space="preserve">Routinely check materials to ensure all equipment and materials are in good working order. Repair, remove or replace any broken or torn items. Centers should be free of choking hazards with no toxic items including plants and art supplies. Regularly check online or sign up for alerts with the Consumer Products and Safety Commission for product recalls. </w:t>
      </w:r>
      <w:r w:rsidR="00694935">
        <w:t>(</w:t>
      </w:r>
      <w:r w:rsidR="00694935" w:rsidRPr="00FD43B8">
        <w:rPr>
          <w:rFonts w:ascii="Cambria" w:hAnsi="Cambria"/>
        </w:rPr>
        <w:t>www.CPSC.gov</w:t>
      </w:r>
      <w:r w:rsidR="00694935">
        <w:rPr>
          <w:rFonts w:ascii="Cambria" w:hAnsi="Cambria"/>
        </w:rPr>
        <w:t>)</w:t>
      </w:r>
    </w:p>
    <w:p w:rsidR="003F493B" w:rsidRPr="00D7297B" w:rsidRDefault="003F493B" w:rsidP="003F493B">
      <w:pPr>
        <w:framePr w:hSpace="180" w:wrap="around" w:vAnchor="page" w:hAnchor="page" w:x="1321" w:y="7471"/>
        <w:spacing w:before="100" w:beforeAutospacing="1" w:after="100" w:afterAutospacing="1"/>
        <w:rPr>
          <w:rFonts w:ascii="Times New Roman" w:eastAsia="Times New Roman" w:hAnsi="Times New Roman"/>
          <w:szCs w:val="24"/>
        </w:rPr>
      </w:pPr>
      <w:r w:rsidRPr="00D7297B">
        <w:t xml:space="preserve">Materials, shelving and storage containers should be washable. A cleaning and </w:t>
      </w:r>
      <w:r w:rsidR="00694935" w:rsidRPr="00D7297B">
        <w:t xml:space="preserve">sanitizing </w:t>
      </w:r>
      <w:r w:rsidR="00694935">
        <w:t>schedule</w:t>
      </w:r>
      <w:r w:rsidRPr="00D7297B">
        <w:t xml:space="preserve"> should be implemented to ensure cleanliness is maintained.  Remember to store all cleaning products and hazardous materials under lock and key and away from children.  </w:t>
      </w:r>
    </w:p>
    <w:p w:rsidR="008B6F4F" w:rsidRDefault="003F493B" w:rsidP="008B6F4F">
      <w:pPr>
        <w:framePr w:hSpace="180" w:wrap="around" w:vAnchor="page" w:hAnchor="page" w:x="1321" w:y="7471"/>
        <w:rPr>
          <w:rFonts w:ascii="Times New Roman" w:eastAsia="Times New Roman" w:hAnsi="Times New Roman"/>
          <w:szCs w:val="24"/>
        </w:rPr>
      </w:pPr>
      <w:r w:rsidRPr="008B6F4F">
        <w:rPr>
          <w:rFonts w:ascii="Times New Roman" w:eastAsia="Times New Roman" w:hAnsi="Times New Roman"/>
          <w:szCs w:val="24"/>
        </w:rPr>
        <w:t>Don’t be afraid to modify your classroom if it isn’t working. Change is not unthinkable in the preschool classroom. When modifications happen, be sure to take the opportunity and time to discuss it with your class right away. This can be accomplished at group time by simply</w:t>
      </w:r>
      <w:r w:rsidR="008B6F4F">
        <w:rPr>
          <w:rFonts w:ascii="Times New Roman" w:eastAsia="Times New Roman" w:hAnsi="Times New Roman"/>
          <w:szCs w:val="24"/>
        </w:rPr>
        <w:t xml:space="preserve"> asking them if they observe anything different about the classroom.</w:t>
      </w:r>
      <w:r w:rsidRPr="008B6F4F">
        <w:rPr>
          <w:rFonts w:ascii="Times New Roman" w:eastAsia="Times New Roman" w:hAnsi="Times New Roman"/>
          <w:szCs w:val="24"/>
        </w:rPr>
        <w:t xml:space="preserve"> </w:t>
      </w:r>
    </w:p>
    <w:p w:rsidR="008B6F4F" w:rsidRDefault="008B6F4F" w:rsidP="008B6F4F">
      <w:pPr>
        <w:framePr w:hSpace="180" w:wrap="around" w:vAnchor="page" w:hAnchor="page" w:x="1321" w:y="7471"/>
        <w:rPr>
          <w:rFonts w:ascii="Times New Roman" w:eastAsia="Times New Roman" w:hAnsi="Times New Roman"/>
          <w:szCs w:val="24"/>
        </w:rPr>
      </w:pPr>
    </w:p>
    <w:p w:rsidR="008B6F4F" w:rsidRDefault="008B6F4F" w:rsidP="008B6F4F">
      <w:pPr>
        <w:framePr w:hSpace="180" w:wrap="around" w:vAnchor="page" w:hAnchor="page" w:x="1321" w:y="7471"/>
        <w:rPr>
          <w:rFonts w:ascii="Times New Roman" w:eastAsia="Times New Roman" w:hAnsi="Times New Roman"/>
          <w:szCs w:val="24"/>
        </w:rPr>
      </w:pPr>
      <w:r>
        <w:rPr>
          <w:rFonts w:ascii="Times New Roman" w:eastAsia="Times New Roman" w:hAnsi="Times New Roman"/>
          <w:szCs w:val="24"/>
        </w:rPr>
        <w:t>The most common interest centers recommended for the preschool classroom include:</w:t>
      </w:r>
    </w:p>
    <w:p w:rsidR="00E92FD7" w:rsidRPr="004D57F0" w:rsidRDefault="00E92FD7" w:rsidP="008B6F4F">
      <w:pPr>
        <w:pStyle w:val="ListParagraph"/>
        <w:framePr w:hSpace="180" w:wrap="around" w:vAnchor="page" w:hAnchor="page" w:x="1321" w:y="7471"/>
        <w:ind w:left="360"/>
        <w:rPr>
          <w:rFonts w:ascii="Cambria" w:hAnsi="Cambria"/>
          <w:b/>
          <w:i/>
        </w:rPr>
      </w:pPr>
      <w:r w:rsidRPr="00D56330">
        <w:rPr>
          <w:rFonts w:ascii="Cambria" w:hAnsi="Cambria"/>
          <w:i/>
        </w:rPr>
        <w:t xml:space="preserve">      </w:t>
      </w:r>
    </w:p>
    <w:p w:rsidR="00713300" w:rsidRDefault="00713300" w:rsidP="00713300"/>
    <w:p w:rsidR="008B6F4F" w:rsidRDefault="008B6F4F" w:rsidP="008B6F4F">
      <w:pPr>
        <w:framePr w:hSpace="180" w:wrap="around" w:vAnchor="page" w:hAnchor="margin" w:y="3217"/>
      </w:pPr>
      <w:r>
        <w:lastRenderedPageBreak/>
        <w:t xml:space="preserve">This center provides creative outlets for self-expression of children’s ideas, thoughts and emotions. Children use design, drawing, painting, and sculpting to experiment with color, form, line, shape, and space. </w:t>
      </w:r>
    </w:p>
    <w:p w:rsidR="008B6F4F" w:rsidRDefault="008B6F4F" w:rsidP="008B6F4F">
      <w:pPr>
        <w:framePr w:hSpace="180" w:wrap="around" w:vAnchor="page" w:hAnchor="margin" w:y="3217"/>
      </w:pPr>
    </w:p>
    <w:p w:rsidR="008B6F4F" w:rsidRDefault="008B6F4F" w:rsidP="008B6F4F">
      <w:pPr>
        <w:framePr w:hSpace="180" w:wrap="around" w:vAnchor="page" w:hAnchor="margin" w:y="3217"/>
      </w:pPr>
      <w:r>
        <w:t xml:space="preserve">Through experiences with tools such as crayons, colored pencils, markers, scissors, sponges, modeling clay, and a variety of paints and brushes children increase their fine motor skills and hand-eye coordination.  </w:t>
      </w:r>
    </w:p>
    <w:p w:rsidR="008B6F4F" w:rsidRDefault="008B6F4F" w:rsidP="008B6F4F">
      <w:pPr>
        <w:framePr w:hSpace="180" w:wrap="around" w:vAnchor="page" w:hAnchor="margin" w:y="3217"/>
      </w:pPr>
    </w:p>
    <w:p w:rsidR="008B6F4F" w:rsidRDefault="008B6F4F" w:rsidP="008B6F4F">
      <w:pPr>
        <w:framePr w:hSpace="180" w:wrap="around" w:vAnchor="page" w:hAnchor="margin" w:y="3217"/>
      </w:pPr>
      <w:r>
        <w:t>When children are encouraged to choose their own paint colors, paper products, tools and art materials as well as when and how to use them</w:t>
      </w:r>
      <w:r w:rsidRPr="008713DE">
        <w:t xml:space="preserve"> </w:t>
      </w:r>
      <w:r>
        <w:t xml:space="preserve">they are increasing their decision-making skills. </w:t>
      </w:r>
      <w:r w:rsidRPr="00694935">
        <w:rPr>
          <w:b/>
        </w:rPr>
        <w:t>Remember, it is the process of creating art not the product where children learn and increase all of these skills.</w:t>
      </w:r>
    </w:p>
    <w:p w:rsidR="008B6F4F" w:rsidRDefault="008B6F4F" w:rsidP="008B6F4F">
      <w:pPr>
        <w:framePr w:hSpace="180" w:wrap="around" w:vAnchor="page" w:hAnchor="margin" w:y="3217"/>
      </w:pPr>
      <w:r>
        <w:t xml:space="preserve">   </w:t>
      </w:r>
    </w:p>
    <w:p w:rsidR="00694935" w:rsidRDefault="00694935" w:rsidP="00694935">
      <w:pPr>
        <w:pStyle w:val="Heading2"/>
      </w:pPr>
      <w:r>
        <w:t>Art Center</w:t>
      </w:r>
    </w:p>
    <w:p w:rsidR="00713300" w:rsidRDefault="008B6F4F" w:rsidP="008B6F4F">
      <w:r>
        <w:t>This area should be located on an easy to clean floor or surface and close to a water source. Equipment for the art center includes a table, chairs, easel and storage shelf. You will also want to create a designated area for drying children’s creations.</w:t>
      </w:r>
    </w:p>
    <w:p w:rsidR="00E92FD7" w:rsidRPr="00D921A6" w:rsidRDefault="00E92FD7" w:rsidP="00E92FD7">
      <w:pPr>
        <w:rPr>
          <w:rFonts w:ascii="Cambria" w:hAnsi="Cambria"/>
          <w:b/>
        </w:rPr>
      </w:pPr>
    </w:p>
    <w:p w:rsidR="008B6F4F" w:rsidRPr="00CA030F" w:rsidRDefault="008B6F4F" w:rsidP="00E92FD7">
      <w:pPr>
        <w:rPr>
          <w:rFonts w:ascii="Cambria" w:hAnsi="Cambria"/>
          <w:b/>
          <w:color w:val="00B050"/>
        </w:rPr>
      </w:pPr>
    </w:p>
    <w:p w:rsidR="00BB06A6" w:rsidRDefault="008B6F4F" w:rsidP="00BB06A6">
      <w:pPr>
        <w:pStyle w:val="Heading2"/>
        <w:rPr>
          <w:b/>
        </w:rPr>
      </w:pPr>
      <w:r>
        <w:rPr>
          <w:b/>
        </w:rPr>
        <w:t>Blocks</w:t>
      </w:r>
    </w:p>
    <w:p w:rsidR="00694935" w:rsidRDefault="008B6F4F" w:rsidP="008B6F4F">
      <w:pPr>
        <w:rPr>
          <w:rFonts w:ascii="Times New Roman" w:hAnsi="Times New Roman"/>
          <w:color w:val="414141"/>
          <w:shd w:val="clear" w:color="auto" w:fill="FFFFFF"/>
        </w:rPr>
      </w:pPr>
      <w:r w:rsidRPr="00F3108C">
        <w:rPr>
          <w:rFonts w:ascii="Times New Roman" w:hAnsi="Times New Roman"/>
          <w:color w:val="414141"/>
          <w:shd w:val="clear" w:color="auto" w:fill="FFFFFF"/>
        </w:rPr>
        <w:t>Having an area set aside for constructing and creating is an important part of a presc</w:t>
      </w:r>
      <w:r>
        <w:rPr>
          <w:rFonts w:ascii="Times New Roman" w:hAnsi="Times New Roman"/>
          <w:color w:val="414141"/>
          <w:shd w:val="clear" w:color="auto" w:fill="FFFFFF"/>
        </w:rPr>
        <w:t xml:space="preserve">hool classroom. Establishing a </w:t>
      </w:r>
      <w:r w:rsidRPr="007C6FDE">
        <w:rPr>
          <w:rFonts w:ascii="Times New Roman" w:hAnsi="Times New Roman"/>
          <w:b/>
          <w:color w:val="414141"/>
          <w:shd w:val="clear" w:color="auto" w:fill="FFFFFF"/>
        </w:rPr>
        <w:t xml:space="preserve">Block </w:t>
      </w:r>
      <w:r w:rsidRPr="00F3108C">
        <w:rPr>
          <w:rFonts w:ascii="Times New Roman" w:hAnsi="Times New Roman"/>
          <w:color w:val="414141"/>
          <w:shd w:val="clear" w:color="auto" w:fill="FFFFFF"/>
        </w:rPr>
        <w:t xml:space="preserve">center meets this need. This area includes unit, hollow, stacking, interlocking, and foam blocks, as well as, cardboard bricks. </w:t>
      </w:r>
    </w:p>
    <w:p w:rsidR="00694935" w:rsidRDefault="00694935" w:rsidP="008B6F4F">
      <w:pPr>
        <w:rPr>
          <w:rFonts w:ascii="Times New Roman" w:hAnsi="Times New Roman"/>
          <w:color w:val="414141"/>
          <w:shd w:val="clear" w:color="auto" w:fill="FFFFFF"/>
        </w:rPr>
      </w:pPr>
    </w:p>
    <w:p w:rsidR="00694935" w:rsidRDefault="00694935" w:rsidP="008B6F4F">
      <w:pPr>
        <w:rPr>
          <w:rFonts w:ascii="Times New Roman" w:hAnsi="Times New Roman"/>
          <w:color w:val="414141"/>
          <w:shd w:val="clear" w:color="auto" w:fill="FFFFFF"/>
        </w:rPr>
      </w:pPr>
      <w:r>
        <w:rPr>
          <w:rFonts w:ascii="Times New Roman" w:hAnsi="Times New Roman"/>
          <w:color w:val="414141"/>
          <w:shd w:val="clear" w:color="auto" w:fill="FFFFFF"/>
        </w:rPr>
        <w:t>Accessories in the block center include: ______________________________________</w:t>
      </w:r>
    </w:p>
    <w:p w:rsidR="00694935" w:rsidRDefault="00694935" w:rsidP="008B6F4F">
      <w:pPr>
        <w:rPr>
          <w:rFonts w:ascii="Times New Roman" w:hAnsi="Times New Roman"/>
          <w:color w:val="414141"/>
          <w:shd w:val="clear" w:color="auto" w:fill="FFFFFF"/>
        </w:rPr>
      </w:pPr>
      <w:r>
        <w:rPr>
          <w:rFonts w:ascii="Times New Roman" w:hAnsi="Times New Roman"/>
          <w:color w:val="414141"/>
          <w:shd w:val="clear" w:color="auto" w:fill="FFFFFF"/>
        </w:rPr>
        <w:t>_______________________________________________________________________</w:t>
      </w:r>
    </w:p>
    <w:p w:rsidR="00694935" w:rsidRDefault="00694935" w:rsidP="008B6F4F">
      <w:pPr>
        <w:rPr>
          <w:rFonts w:ascii="Times New Roman" w:hAnsi="Times New Roman"/>
          <w:color w:val="414141"/>
          <w:shd w:val="clear" w:color="auto" w:fill="FFFFFF"/>
        </w:rPr>
      </w:pPr>
    </w:p>
    <w:p w:rsidR="00694935" w:rsidRDefault="008B6F4F" w:rsidP="008B6F4F">
      <w:pPr>
        <w:rPr>
          <w:rFonts w:ascii="Times New Roman" w:hAnsi="Times New Roman"/>
          <w:color w:val="414141"/>
          <w:shd w:val="clear" w:color="auto" w:fill="FFFFFF"/>
        </w:rPr>
      </w:pPr>
      <w:r w:rsidRPr="00F3108C">
        <w:rPr>
          <w:rFonts w:ascii="Times New Roman" w:hAnsi="Times New Roman"/>
          <w:color w:val="414141"/>
          <w:shd w:val="clear" w:color="auto" w:fill="FFFFFF"/>
        </w:rPr>
        <w:t xml:space="preserve">A vital key to creating a successful block center is to </w:t>
      </w:r>
      <w:r>
        <w:rPr>
          <w:rFonts w:ascii="Times New Roman" w:hAnsi="Times New Roman"/>
          <w:color w:val="414141"/>
          <w:shd w:val="clear" w:color="auto" w:fill="FFFFFF"/>
        </w:rPr>
        <w:t>e</w:t>
      </w:r>
      <w:r w:rsidR="00694935">
        <w:rPr>
          <w:rFonts w:ascii="Times New Roman" w:hAnsi="Times New Roman"/>
          <w:color w:val="414141"/>
          <w:shd w:val="clear" w:color="auto" w:fill="FFFFFF"/>
        </w:rPr>
        <w:t>nsure you have enough _________.</w:t>
      </w:r>
    </w:p>
    <w:p w:rsidR="00694935" w:rsidRDefault="00694935" w:rsidP="008B6F4F">
      <w:pPr>
        <w:rPr>
          <w:rFonts w:ascii="Times New Roman" w:hAnsi="Times New Roman"/>
          <w:color w:val="414141"/>
          <w:shd w:val="clear" w:color="auto" w:fill="FFFFFF"/>
        </w:rPr>
      </w:pPr>
    </w:p>
    <w:p w:rsidR="008B6F4F" w:rsidRPr="00F3108C" w:rsidRDefault="008B6F4F" w:rsidP="008B6F4F">
      <w:pPr>
        <w:rPr>
          <w:rFonts w:ascii="Times New Roman" w:hAnsi="Times New Roman"/>
          <w:color w:val="414141"/>
          <w:shd w:val="clear" w:color="auto" w:fill="FFFFFF"/>
        </w:rPr>
      </w:pPr>
      <w:r>
        <w:rPr>
          <w:rFonts w:ascii="Times New Roman" w:hAnsi="Times New Roman"/>
          <w:color w:val="414141"/>
          <w:shd w:val="clear" w:color="auto" w:fill="FFFFFF"/>
        </w:rPr>
        <w:t xml:space="preserve">A </w:t>
      </w:r>
      <w:r w:rsidRPr="00F3108C">
        <w:rPr>
          <w:rFonts w:ascii="Times New Roman" w:hAnsi="Times New Roman"/>
          <w:color w:val="414141"/>
          <w:shd w:val="clear" w:color="auto" w:fill="FFFFFF"/>
        </w:rPr>
        <w:t>good rule of thumb is to have a</w:t>
      </w:r>
      <w:r>
        <w:rPr>
          <w:rFonts w:ascii="Times New Roman" w:hAnsi="Times New Roman"/>
          <w:color w:val="414141"/>
          <w:shd w:val="clear" w:color="auto" w:fill="FFFFFF"/>
        </w:rPr>
        <w:t xml:space="preserve">t least </w:t>
      </w:r>
      <w:r w:rsidRPr="00B21D7D">
        <w:rPr>
          <w:rFonts w:ascii="Times New Roman" w:hAnsi="Times New Roman"/>
          <w:color w:val="414141"/>
          <w:shd w:val="clear" w:color="auto" w:fill="FFFFFF"/>
        </w:rPr>
        <w:t>40 to 60 unit blocks</w:t>
      </w:r>
      <w:r w:rsidRPr="00B21D7D">
        <w:t xml:space="preserve"> for each child</w:t>
      </w:r>
      <w:r>
        <w:t xml:space="preserve"> allowed in the block area.</w:t>
      </w:r>
    </w:p>
    <w:p w:rsidR="008B6F4F" w:rsidRPr="00F3108C" w:rsidRDefault="008B6F4F" w:rsidP="008B6F4F">
      <w:pPr>
        <w:rPr>
          <w:rFonts w:ascii="Times New Roman" w:hAnsi="Times New Roman"/>
          <w:color w:val="414141"/>
          <w:shd w:val="clear" w:color="auto" w:fill="FFFFFF"/>
        </w:rPr>
      </w:pPr>
    </w:p>
    <w:p w:rsidR="008B6F4F" w:rsidRDefault="008B6F4F" w:rsidP="008B6F4F">
      <w:pPr>
        <w:rPr>
          <w:rFonts w:ascii="Times New Roman" w:hAnsi="Times New Roman"/>
          <w:color w:val="414141"/>
          <w:shd w:val="clear" w:color="auto" w:fill="FFFFFF"/>
        </w:rPr>
      </w:pPr>
      <w:r w:rsidRPr="00B21D7D">
        <w:rPr>
          <w:rFonts w:ascii="Times New Roman" w:hAnsi="Times New Roman"/>
          <w:b/>
          <w:color w:val="414141"/>
          <w:shd w:val="clear" w:color="auto" w:fill="FFFFFF"/>
        </w:rPr>
        <w:t>While playing in this center children learn to manipulate objects, create structures, and to work together. They increase their understanding of relationships between size and shape, basic numbers and geometry concepts.</w:t>
      </w:r>
      <w:r w:rsidRPr="00F3108C">
        <w:rPr>
          <w:rFonts w:ascii="Times New Roman" w:hAnsi="Times New Roman"/>
          <w:color w:val="414141"/>
          <w:shd w:val="clear" w:color="auto" w:fill="FFFFFF"/>
        </w:rPr>
        <w:t xml:space="preserve">  </w:t>
      </w:r>
    </w:p>
    <w:p w:rsidR="008B6F4F" w:rsidRDefault="008B6F4F" w:rsidP="008B6F4F">
      <w:pPr>
        <w:rPr>
          <w:rFonts w:ascii="Times New Roman" w:hAnsi="Times New Roman"/>
          <w:color w:val="414141"/>
          <w:shd w:val="clear" w:color="auto" w:fill="FFFFFF"/>
        </w:rPr>
      </w:pPr>
    </w:p>
    <w:p w:rsidR="008B6F4F" w:rsidRPr="00F3108C" w:rsidRDefault="008B6F4F" w:rsidP="008B6F4F">
      <w:pPr>
        <w:rPr>
          <w:rFonts w:ascii="Times New Roman" w:hAnsi="Times New Roman"/>
          <w:color w:val="414141"/>
          <w:shd w:val="clear" w:color="auto" w:fill="FFFFFF"/>
        </w:rPr>
      </w:pPr>
      <w:r w:rsidRPr="00F3108C">
        <w:rPr>
          <w:rFonts w:ascii="Times New Roman" w:hAnsi="Times New Roman"/>
          <w:color w:val="414141"/>
          <w:shd w:val="clear" w:color="auto" w:fill="FFFFFF"/>
        </w:rPr>
        <w:t>This center needs a large space, ideally located in a corner of the room away from the main traffic area and away from quite cen</w:t>
      </w:r>
      <w:r>
        <w:rPr>
          <w:rFonts w:ascii="Times New Roman" w:hAnsi="Times New Roman"/>
          <w:color w:val="414141"/>
          <w:shd w:val="clear" w:color="auto" w:fill="FFFFFF"/>
        </w:rPr>
        <w:t>ters such as library</w:t>
      </w:r>
      <w:r w:rsidRPr="00F3108C">
        <w:rPr>
          <w:rFonts w:ascii="Times New Roman" w:hAnsi="Times New Roman"/>
          <w:color w:val="414141"/>
          <w:shd w:val="clear" w:color="auto" w:fill="FFFFFF"/>
        </w:rPr>
        <w:t>. Materials need to be stored on low labeled shelves for easy access and clean-up. Smaller items need designated containers, while large items can just be placed on the shelf. A good tip for labeling is to make templates or take pictures of each type of unit block for sorting and easy storage.</w:t>
      </w:r>
    </w:p>
    <w:p w:rsidR="008B6F4F" w:rsidRPr="00F3108C" w:rsidRDefault="008B6F4F" w:rsidP="008B6F4F">
      <w:pPr>
        <w:rPr>
          <w:rFonts w:ascii="Times New Roman" w:hAnsi="Times New Roman"/>
          <w:color w:val="414141"/>
          <w:shd w:val="clear" w:color="auto" w:fill="FFFFFF"/>
        </w:rPr>
      </w:pPr>
    </w:p>
    <w:p w:rsidR="008B6F4F" w:rsidRDefault="008B6F4F" w:rsidP="008B6F4F"/>
    <w:p w:rsidR="00742231" w:rsidRDefault="00742231" w:rsidP="008B6F4F"/>
    <w:p w:rsidR="00742231" w:rsidRPr="008B6F4F" w:rsidRDefault="00742231" w:rsidP="008B6F4F"/>
    <w:p w:rsidR="002769C3" w:rsidRDefault="002769C3" w:rsidP="00E92FD7">
      <w:pPr>
        <w:rPr>
          <w:rFonts w:ascii="Cambria" w:hAnsi="Cambria"/>
        </w:rPr>
      </w:pPr>
    </w:p>
    <w:p w:rsidR="009E5FF1" w:rsidRPr="00641B96" w:rsidRDefault="008B6F4F" w:rsidP="009E5FF1">
      <w:pPr>
        <w:pStyle w:val="Heading2"/>
        <w:rPr>
          <w:b/>
        </w:rPr>
      </w:pPr>
      <w:r>
        <w:rPr>
          <w:b/>
        </w:rPr>
        <w:t>Dramatic Play</w:t>
      </w:r>
    </w:p>
    <w:p w:rsidR="00825873" w:rsidRDefault="00B21D7D" w:rsidP="00825873">
      <w:pPr>
        <w:spacing w:before="100" w:beforeAutospacing="1" w:after="100" w:afterAutospacing="1"/>
        <w:rPr>
          <w:rFonts w:ascii="Times New Roman" w:hAnsi="Times New Roman"/>
          <w:szCs w:val="24"/>
        </w:rPr>
      </w:pPr>
      <w:r>
        <w:rPr>
          <w:rFonts w:ascii="Times New Roman" w:hAnsi="Times New Roman"/>
          <w:color w:val="414141"/>
          <w:szCs w:val="24"/>
          <w:shd w:val="clear" w:color="auto" w:fill="FFFFFF"/>
        </w:rPr>
        <w:t xml:space="preserve">In </w:t>
      </w:r>
      <w:r w:rsidRPr="003E331D">
        <w:rPr>
          <w:rFonts w:ascii="Times New Roman" w:hAnsi="Times New Roman"/>
          <w:color w:val="414141"/>
          <w:szCs w:val="24"/>
          <w:shd w:val="clear" w:color="auto" w:fill="FFFFFF"/>
        </w:rPr>
        <w:t xml:space="preserve">the </w:t>
      </w:r>
      <w:r w:rsidRPr="003E331D">
        <w:rPr>
          <w:rFonts w:ascii="Times New Roman" w:hAnsi="Times New Roman"/>
          <w:b/>
          <w:color w:val="414141"/>
          <w:szCs w:val="24"/>
          <w:shd w:val="clear" w:color="auto" w:fill="FFFFFF"/>
        </w:rPr>
        <w:t>Dramatic Play</w:t>
      </w:r>
      <w:r>
        <w:rPr>
          <w:rFonts w:ascii="Times New Roman" w:hAnsi="Times New Roman"/>
          <w:color w:val="414141"/>
          <w:szCs w:val="24"/>
          <w:shd w:val="clear" w:color="auto" w:fill="FFFFFF"/>
        </w:rPr>
        <w:t xml:space="preserve"> area</w:t>
      </w:r>
      <w:r w:rsidR="00825873" w:rsidRPr="003E331D">
        <w:rPr>
          <w:rFonts w:ascii="Times New Roman" w:hAnsi="Times New Roman"/>
          <w:color w:val="414141"/>
          <w:szCs w:val="24"/>
          <w:shd w:val="clear" w:color="auto" w:fill="FFFFFF"/>
        </w:rPr>
        <w:t xml:space="preserve"> children are provided opportunities</w:t>
      </w:r>
      <w:r w:rsidR="00825873" w:rsidRPr="003E331D">
        <w:rPr>
          <w:rFonts w:ascii="Times New Roman" w:eastAsia="Times New Roman" w:hAnsi="Times New Roman"/>
          <w:szCs w:val="24"/>
        </w:rPr>
        <w:t xml:space="preserve"> to practice pretend play as adults in everyday scenarios and a variety of careers. This type of play increases children’s knowledge about the world they live in while exploring an array of social roles. </w:t>
      </w:r>
    </w:p>
    <w:p w:rsidR="00825873" w:rsidRPr="003E331D" w:rsidRDefault="00825873" w:rsidP="00825873">
      <w:pPr>
        <w:spacing w:before="100" w:beforeAutospacing="1" w:after="100" w:afterAutospacing="1"/>
        <w:rPr>
          <w:rFonts w:ascii="Times New Roman" w:hAnsi="Times New Roman"/>
          <w:szCs w:val="24"/>
        </w:rPr>
      </w:pPr>
      <w:r w:rsidRPr="003E331D">
        <w:rPr>
          <w:rFonts w:ascii="Times New Roman" w:eastAsia="Times New Roman" w:hAnsi="Times New Roman"/>
          <w:szCs w:val="24"/>
        </w:rPr>
        <w:t xml:space="preserve">This center should </w:t>
      </w:r>
      <w:r w:rsidRPr="003E331D">
        <w:rPr>
          <w:rFonts w:ascii="Times New Roman" w:hAnsi="Times New Roman"/>
          <w:szCs w:val="24"/>
        </w:rPr>
        <w:t>offer props like kitchen appliances, accessories, a table, chairs, clothes, food and babies. This</w:t>
      </w:r>
      <w:r>
        <w:rPr>
          <w:rFonts w:ascii="Times New Roman" w:hAnsi="Times New Roman"/>
          <w:szCs w:val="24"/>
        </w:rPr>
        <w:t xml:space="preserve"> </w:t>
      </w:r>
      <w:r w:rsidRPr="003E331D">
        <w:rPr>
          <w:rFonts w:ascii="Times New Roman" w:hAnsi="Times New Roman"/>
          <w:szCs w:val="24"/>
        </w:rPr>
        <w:t xml:space="preserve">allows children to reenact their own family life. </w:t>
      </w:r>
      <w:r>
        <w:rPr>
          <w:rFonts w:ascii="Times New Roman" w:hAnsi="Times New Roman"/>
          <w:szCs w:val="24"/>
        </w:rPr>
        <w:t>However, t</w:t>
      </w:r>
      <w:r w:rsidRPr="003E331D">
        <w:rPr>
          <w:rFonts w:ascii="Times New Roman" w:hAnsi="Times New Roman"/>
          <w:szCs w:val="24"/>
        </w:rPr>
        <w:t xml:space="preserve">his center should not just be a “housekeeping” area. </w:t>
      </w:r>
    </w:p>
    <w:p w:rsidR="00825873" w:rsidRPr="003E331D" w:rsidRDefault="00825873" w:rsidP="00825873">
      <w:pPr>
        <w:spacing w:before="100" w:beforeAutospacing="1" w:after="100" w:afterAutospacing="1"/>
        <w:rPr>
          <w:rFonts w:ascii="Times New Roman" w:hAnsi="Times New Roman"/>
          <w:szCs w:val="24"/>
        </w:rPr>
      </w:pPr>
      <w:r w:rsidRPr="003E331D">
        <w:rPr>
          <w:rFonts w:ascii="Times New Roman" w:hAnsi="Times New Roman"/>
          <w:szCs w:val="24"/>
        </w:rPr>
        <w:t>If you observe children playing in this area you will quickly see them accepting, creating and assigning different roles and play, such as a restaurant or</w:t>
      </w:r>
      <w:r>
        <w:rPr>
          <w:rFonts w:ascii="Times New Roman" w:hAnsi="Times New Roman"/>
          <w:szCs w:val="24"/>
        </w:rPr>
        <w:t xml:space="preserve"> a grocery store. This shows </w:t>
      </w:r>
      <w:r w:rsidRPr="003E331D">
        <w:rPr>
          <w:rFonts w:ascii="Times New Roman" w:hAnsi="Times New Roman"/>
          <w:szCs w:val="24"/>
        </w:rPr>
        <w:t xml:space="preserve">how important it is to provide children with a diverse assortment of props for children to explore. </w:t>
      </w:r>
    </w:p>
    <w:p w:rsidR="00B21D7D" w:rsidRDefault="00825873" w:rsidP="00825873">
      <w:pPr>
        <w:spacing w:before="100" w:beforeAutospacing="1" w:after="100" w:afterAutospacing="1"/>
        <w:rPr>
          <w:rFonts w:ascii="Times New Roman" w:hAnsi="Times New Roman"/>
          <w:szCs w:val="24"/>
        </w:rPr>
      </w:pPr>
      <w:r w:rsidRPr="003E331D">
        <w:rPr>
          <w:rFonts w:ascii="Times New Roman" w:hAnsi="Times New Roman"/>
          <w:szCs w:val="24"/>
        </w:rPr>
        <w:t xml:space="preserve">You can </w:t>
      </w:r>
      <w:r w:rsidRPr="00B042B9">
        <w:rPr>
          <w:rFonts w:ascii="Times New Roman" w:hAnsi="Times New Roman"/>
          <w:b/>
          <w:szCs w:val="24"/>
        </w:rPr>
        <w:t>extend</w:t>
      </w:r>
      <w:r w:rsidRPr="003E331D">
        <w:rPr>
          <w:rFonts w:ascii="Times New Roman" w:hAnsi="Times New Roman"/>
          <w:szCs w:val="24"/>
        </w:rPr>
        <w:t xml:space="preserve"> this type of creative play by </w:t>
      </w:r>
      <w:r w:rsidRPr="00B042B9">
        <w:rPr>
          <w:rFonts w:ascii="Times New Roman" w:hAnsi="Times New Roman"/>
          <w:b/>
          <w:szCs w:val="24"/>
        </w:rPr>
        <w:t>providing additional props</w:t>
      </w:r>
      <w:r w:rsidR="00B21D7D">
        <w:rPr>
          <w:rFonts w:ascii="Times New Roman" w:hAnsi="Times New Roman"/>
          <w:szCs w:val="24"/>
        </w:rPr>
        <w:t xml:space="preserve"> such as:</w:t>
      </w:r>
    </w:p>
    <w:p w:rsidR="00B21D7D" w:rsidRDefault="00B21D7D" w:rsidP="00825873">
      <w:pPr>
        <w:spacing w:before="100" w:beforeAutospacing="1" w:after="100" w:afterAutospacing="1"/>
        <w:rPr>
          <w:rFonts w:ascii="Times New Roman" w:hAnsi="Times New Roman"/>
          <w:szCs w:val="24"/>
        </w:rPr>
      </w:pPr>
      <w:r>
        <w:rPr>
          <w:rFonts w:ascii="Times New Roman" w:hAnsi="Times New Roman"/>
          <w:szCs w:val="24"/>
        </w:rPr>
        <w:t>____________________________________________________________________________</w:t>
      </w:r>
    </w:p>
    <w:p w:rsidR="00B042B9" w:rsidRDefault="00B21D7D" w:rsidP="00825873">
      <w:pPr>
        <w:spacing w:before="100" w:beforeAutospacing="1" w:after="100" w:afterAutospacing="1"/>
        <w:rPr>
          <w:rFonts w:ascii="Times New Roman" w:hAnsi="Times New Roman"/>
          <w:szCs w:val="24"/>
        </w:rPr>
      </w:pPr>
      <w:r>
        <w:rPr>
          <w:rFonts w:ascii="Times New Roman" w:hAnsi="Times New Roman"/>
          <w:szCs w:val="24"/>
        </w:rPr>
        <w:t>____________________________________________________________________________.</w:t>
      </w:r>
      <w:r w:rsidR="00825873" w:rsidRPr="003E331D">
        <w:rPr>
          <w:rFonts w:ascii="Times New Roman" w:hAnsi="Times New Roman"/>
          <w:szCs w:val="24"/>
        </w:rPr>
        <w:t xml:space="preserve"> </w:t>
      </w:r>
      <w:r w:rsidR="00825873">
        <w:rPr>
          <w:rFonts w:ascii="Times New Roman" w:hAnsi="Times New Roman"/>
          <w:szCs w:val="24"/>
        </w:rPr>
        <w:t>New p</w:t>
      </w:r>
      <w:r w:rsidR="00825873" w:rsidRPr="003E331D">
        <w:rPr>
          <w:rFonts w:ascii="Times New Roman" w:hAnsi="Times New Roman"/>
          <w:szCs w:val="24"/>
        </w:rPr>
        <w:t xml:space="preserve">rops can be brought out on a rotating basis as children’s interest change or with ideas you are currently exploring in your class. </w:t>
      </w:r>
    </w:p>
    <w:p w:rsidR="00825873" w:rsidRPr="003E331D" w:rsidRDefault="00825873" w:rsidP="00825873">
      <w:pPr>
        <w:spacing w:before="100" w:beforeAutospacing="1" w:after="100" w:afterAutospacing="1"/>
        <w:rPr>
          <w:rFonts w:ascii="Times New Roman" w:eastAsia="Times New Roman" w:hAnsi="Times New Roman"/>
          <w:szCs w:val="24"/>
        </w:rPr>
      </w:pPr>
      <w:r w:rsidRPr="003E331D">
        <w:rPr>
          <w:rFonts w:ascii="Times New Roman" w:hAnsi="Times New Roman"/>
          <w:szCs w:val="24"/>
        </w:rPr>
        <w:t xml:space="preserve">This </w:t>
      </w:r>
      <w:r>
        <w:rPr>
          <w:rFonts w:ascii="Times New Roman" w:hAnsi="Times New Roman"/>
          <w:szCs w:val="24"/>
        </w:rPr>
        <w:t xml:space="preserve">center is </w:t>
      </w:r>
      <w:r w:rsidRPr="003E331D">
        <w:rPr>
          <w:rFonts w:ascii="Times New Roman" w:hAnsi="Times New Roman"/>
          <w:szCs w:val="24"/>
        </w:rPr>
        <w:t>idea</w:t>
      </w:r>
      <w:r w:rsidR="00B042B9">
        <w:rPr>
          <w:rFonts w:ascii="Times New Roman" w:hAnsi="Times New Roman"/>
          <w:szCs w:val="24"/>
        </w:rPr>
        <w:t>l</w:t>
      </w:r>
      <w:r w:rsidRPr="003E331D">
        <w:rPr>
          <w:rFonts w:ascii="Times New Roman" w:hAnsi="Times New Roman"/>
          <w:szCs w:val="24"/>
        </w:rPr>
        <w:t xml:space="preserve"> for</w:t>
      </w:r>
      <w:r w:rsidRPr="003E331D">
        <w:rPr>
          <w:rFonts w:ascii="Times New Roman" w:eastAsia="Times New Roman" w:hAnsi="Times New Roman"/>
          <w:szCs w:val="24"/>
        </w:rPr>
        <w:t xml:space="preserve"> teaching children about other countries, cultures, and customs</w:t>
      </w:r>
      <w:r>
        <w:rPr>
          <w:rFonts w:ascii="Times New Roman" w:eastAsia="Times New Roman" w:hAnsi="Times New Roman"/>
          <w:szCs w:val="24"/>
        </w:rPr>
        <w:t xml:space="preserve"> especially those </w:t>
      </w:r>
      <w:r w:rsidRPr="003E331D">
        <w:rPr>
          <w:rFonts w:ascii="Times New Roman" w:eastAsia="Times New Roman" w:hAnsi="Times New Roman"/>
          <w:szCs w:val="24"/>
        </w:rPr>
        <w:t>in your class.</w:t>
      </w:r>
    </w:p>
    <w:p w:rsidR="00B042B9" w:rsidRDefault="00825873" w:rsidP="00825873">
      <w:pPr>
        <w:spacing w:before="100" w:beforeAutospacing="1" w:after="100" w:afterAutospacing="1"/>
        <w:rPr>
          <w:rFonts w:ascii="Times New Roman" w:eastAsia="Times New Roman" w:hAnsi="Times New Roman"/>
          <w:szCs w:val="24"/>
        </w:rPr>
      </w:pPr>
      <w:r w:rsidRPr="003E331D">
        <w:rPr>
          <w:rFonts w:ascii="Times New Roman" w:eastAsia="Times New Roman" w:hAnsi="Times New Roman"/>
          <w:szCs w:val="24"/>
        </w:rPr>
        <w:t xml:space="preserve">You will want to locate this center near the block area and out of the main traffic flow as it promotes active play. </w:t>
      </w:r>
    </w:p>
    <w:p w:rsidR="00825873" w:rsidRPr="003E331D" w:rsidRDefault="00825873" w:rsidP="00825873">
      <w:pPr>
        <w:spacing w:before="100" w:beforeAutospacing="1" w:after="100" w:afterAutospacing="1"/>
        <w:rPr>
          <w:rFonts w:ascii="Times New Roman" w:eastAsia="Times New Roman" w:hAnsi="Times New Roman"/>
          <w:szCs w:val="24"/>
        </w:rPr>
      </w:pPr>
      <w:r w:rsidRPr="003E331D">
        <w:rPr>
          <w:rFonts w:ascii="Times New Roman" w:eastAsia="Times New Roman" w:hAnsi="Times New Roman"/>
          <w:szCs w:val="24"/>
        </w:rPr>
        <w:t xml:space="preserve">All props such be clean especially clothes and all broken and torn items removed or replaced.    </w:t>
      </w:r>
    </w:p>
    <w:p w:rsidR="007113AA" w:rsidRDefault="00FD43B8" w:rsidP="00825873">
      <w:pPr>
        <w:pStyle w:val="Heading2"/>
        <w:rPr>
          <w:b/>
        </w:rPr>
      </w:pPr>
      <w:r>
        <w:rPr>
          <w:noProof/>
        </w:rPr>
        <mc:AlternateContent>
          <mc:Choice Requires="wps">
            <w:drawing>
              <wp:anchor distT="45720" distB="45720" distL="114300" distR="114300" simplePos="0" relativeHeight="251684864" behindDoc="0" locked="0" layoutInCell="1" allowOverlap="1">
                <wp:simplePos x="0" y="0"/>
                <wp:positionH relativeFrom="margin">
                  <wp:align>right</wp:align>
                </wp:positionH>
                <wp:positionV relativeFrom="paragraph">
                  <wp:posOffset>11430</wp:posOffset>
                </wp:positionV>
                <wp:extent cx="2360930" cy="1819275"/>
                <wp:effectExtent l="0" t="0" r="2286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19275"/>
                        </a:xfrm>
                        <a:prstGeom prst="rect">
                          <a:avLst/>
                        </a:prstGeom>
                        <a:solidFill>
                          <a:srgbClr val="FFFFFF"/>
                        </a:solidFill>
                        <a:ln w="9525">
                          <a:solidFill>
                            <a:srgbClr val="000000"/>
                          </a:solidFill>
                          <a:miter lim="800000"/>
                          <a:headEnd/>
                          <a:tailEnd/>
                        </a:ln>
                      </wps:spPr>
                      <wps:txbx>
                        <w:txbxContent>
                          <w:p w:rsidR="00FD43B8" w:rsidRDefault="00FD43B8" w:rsidP="00FD43B8">
                            <w:pPr>
                              <w:rPr>
                                <w:rFonts w:ascii="Cambria" w:hAnsi="Cambria"/>
                                <w:b/>
                                <w:i/>
                              </w:rPr>
                            </w:pPr>
                          </w:p>
                          <w:p w:rsidR="00FD43B8" w:rsidRPr="00FD43B8" w:rsidRDefault="00FD43B8" w:rsidP="0031037C">
                            <w:pPr>
                              <w:pStyle w:val="Heading4"/>
                              <w:rPr>
                                <w:rFonts w:eastAsiaTheme="minorHAnsi"/>
                                <w:shd w:val="clear" w:color="auto" w:fill="FFFFFF"/>
                              </w:rPr>
                            </w:pPr>
                            <w:r w:rsidRPr="00FD43B8">
                              <w:rPr>
                                <w:rFonts w:eastAsiaTheme="minorHAnsi"/>
                                <w:shd w:val="clear" w:color="auto" w:fill="FFFFFF"/>
                              </w:rPr>
                              <w:t xml:space="preserve">When children are truly involved in the scientific process they gain understanding, knowledge, and life skills. They deepen their awareness of what’s going on around them and how others contribute to their well-being. </w:t>
                            </w:r>
                            <w:r w:rsidR="0031037C" w:rsidRPr="0031037C">
                              <w:rPr>
                                <w:rFonts w:eastAsiaTheme="minorHAnsi"/>
                                <w:shd w:val="clear" w:color="auto" w:fill="FFFFFF"/>
                              </w:rPr>
                              <w:t>(Lillian Katz)</w:t>
                            </w:r>
                          </w:p>
                          <w:p w:rsidR="00FD43B8" w:rsidRDefault="00FD43B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margin-left:134.7pt;margin-top:.9pt;width:185.9pt;height:143.25pt;z-index:25168486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">
                <v:textbox>
                  <w:txbxContent>
                    <w:p w:rsidR="00FD43B8" w:rsidRDefault="00FD43B8" w:rsidP="00FD43B8">
                      <w:pPr>
                        <w:rPr>
                          <w:rFonts w:ascii="Cambria" w:hAnsi="Cambria"/>
                          <w:b/>
                          <w:i/>
                        </w:rPr>
                      </w:pPr>
                    </w:p>
                    <w:p w:rsidR="00FD43B8" w:rsidRPr="00FD43B8" w:rsidRDefault="00FD43B8" w:rsidP="0031037C">
                      <w:pPr>
                        <w:pStyle w:val="Heading4"/>
                        <w:rPr>
                          <w:rFonts w:eastAsiaTheme="minorHAnsi"/>
                          <w:shd w:val="clear" w:color="auto" w:fill="FFFFFF"/>
                        </w:rPr>
                      </w:pPr>
                      <w:r w:rsidRPr="00FD43B8">
                        <w:rPr>
                          <w:rFonts w:eastAsiaTheme="minorHAnsi"/>
                          <w:shd w:val="clear" w:color="auto" w:fill="FFFFFF"/>
                        </w:rPr>
                        <w:t xml:space="preserve">When children are truly involved in the scientific process they gain understanding, knowledge, and life skills. They deepen their awareness of what’s going on around them and how others contribute to their well-being. </w:t>
                      </w:r>
                      <w:r w:rsidR="0031037C" w:rsidRPr="0031037C">
                        <w:rPr>
                          <w:rFonts w:eastAsiaTheme="minorHAnsi"/>
                          <w:shd w:val="clear" w:color="auto" w:fill="FFFFFF"/>
                        </w:rPr>
                        <w:t>(Lillian Katz)</w:t>
                      </w:r>
                    </w:p>
                    <w:p w:rsidR="00FD43B8" w:rsidRDefault="00FD43B8"/>
                  </w:txbxContent>
                </v:textbox>
                <w10:wrap type="square" anchorx="margin"/>
              </v:shape>
            </w:pict>
          </mc:Fallback>
        </mc:AlternateContent>
      </w:r>
      <w:r w:rsidR="00825873" w:rsidRPr="00742231">
        <w:rPr>
          <w:b/>
        </w:rPr>
        <w:t>Discovery</w:t>
      </w:r>
    </w:p>
    <w:p w:rsidR="00FD43B8" w:rsidRPr="00FD43B8" w:rsidRDefault="00FD43B8" w:rsidP="00FD43B8"/>
    <w:p w:rsidR="00B2105A" w:rsidRDefault="00825873" w:rsidP="00825873">
      <w:pPr>
        <w:spacing w:before="100" w:beforeAutospacing="1" w:after="100" w:afterAutospacing="1"/>
      </w:pPr>
      <w:r>
        <w:rPr>
          <w:rFonts w:ascii="Times New Roman" w:hAnsi="Times New Roman"/>
          <w:color w:val="414141"/>
          <w:shd w:val="clear" w:color="auto" w:fill="FFFFFF"/>
        </w:rPr>
        <w:t xml:space="preserve">A </w:t>
      </w:r>
      <w:r w:rsidRPr="007C6FDE">
        <w:rPr>
          <w:rFonts w:ascii="Times New Roman" w:hAnsi="Times New Roman"/>
          <w:b/>
          <w:color w:val="414141"/>
          <w:shd w:val="clear" w:color="auto" w:fill="FFFFFF"/>
        </w:rPr>
        <w:t>Discovery</w:t>
      </w:r>
      <w:r>
        <w:rPr>
          <w:rFonts w:ascii="Times New Roman" w:hAnsi="Times New Roman"/>
          <w:color w:val="414141"/>
          <w:shd w:val="clear" w:color="auto" w:fill="FFFFFF"/>
        </w:rPr>
        <w:t xml:space="preserve"> center enriches your preschool classroom by providing children with the opportunity to explore, problem-solve and question. </w:t>
      </w:r>
    </w:p>
    <w:p w:rsidR="00B2105A" w:rsidRDefault="00825873" w:rsidP="00825873">
      <w:pPr>
        <w:spacing w:before="100" w:beforeAutospacing="1" w:after="100" w:afterAutospacing="1"/>
      </w:pPr>
      <w:r>
        <w:t xml:space="preserve">Materials such as magnets, balances, prisms, magnifying glasses, measuring cups, and thermometers are often displayed for children’s independent play. </w:t>
      </w:r>
    </w:p>
    <w:p w:rsidR="00B2105A" w:rsidRDefault="00B2105A" w:rsidP="00825873">
      <w:pPr>
        <w:spacing w:before="100" w:beforeAutospacing="1" w:after="100" w:afterAutospacing="1"/>
      </w:pPr>
    </w:p>
    <w:p w:rsidR="00B2105A" w:rsidRDefault="00825873" w:rsidP="00825873">
      <w:pPr>
        <w:spacing w:before="100" w:beforeAutospacing="1" w:after="100" w:afterAutospacing="1"/>
      </w:pPr>
      <w:r>
        <w:lastRenderedPageBreak/>
        <w:t xml:space="preserve">In order to produce an appreciation for the </w:t>
      </w:r>
      <w:r w:rsidRPr="00B2105A">
        <w:rPr>
          <w:b/>
        </w:rPr>
        <w:t>natural world</w:t>
      </w:r>
      <w:r>
        <w:t xml:space="preserve"> include objects like</w:t>
      </w:r>
      <w:r w:rsidR="00B2105A">
        <w:t>: _____________</w:t>
      </w:r>
    </w:p>
    <w:p w:rsidR="00B2105A" w:rsidRDefault="00B2105A" w:rsidP="00825873">
      <w:pPr>
        <w:spacing w:before="100" w:beforeAutospacing="1" w:after="100" w:afterAutospacing="1"/>
      </w:pPr>
      <w:r>
        <w:t>___________________________________________________________________________.</w:t>
      </w:r>
    </w:p>
    <w:p w:rsidR="00825873" w:rsidRDefault="00825873" w:rsidP="00825873">
      <w:pPr>
        <w:spacing w:before="100" w:beforeAutospacing="1" w:after="100" w:afterAutospacing="1"/>
        <w:rPr>
          <w:rFonts w:ascii="Times New Roman" w:eastAsia="Times New Roman" w:hAnsi="Times New Roman"/>
          <w:szCs w:val="24"/>
        </w:rPr>
      </w:pPr>
      <w:r>
        <w:t xml:space="preserve">Provide opportunities to </w:t>
      </w:r>
      <w:r w:rsidRPr="00B2105A">
        <w:rPr>
          <w:b/>
        </w:rPr>
        <w:t>grow plants and view insects</w:t>
      </w:r>
      <w:r>
        <w:t>. These</w:t>
      </w:r>
      <w:r w:rsidRPr="00262C2B">
        <w:t xml:space="preserve"> activities bring</w:t>
      </w:r>
      <w:r>
        <w:t xml:space="preserve"> the </w:t>
      </w:r>
      <w:r w:rsidRPr="00262C2B">
        <w:t>world up close and personal.</w:t>
      </w:r>
      <w:r>
        <w:t xml:space="preserve"> </w:t>
      </w:r>
      <w:r w:rsidRPr="007C6FDE">
        <w:t>Including a variety of items</w:t>
      </w:r>
      <w:r>
        <w:t xml:space="preserve"> and activities enables </w:t>
      </w:r>
      <w:r w:rsidRPr="007C6FDE">
        <w:rPr>
          <w:rFonts w:ascii="Times New Roman" w:eastAsia="Times New Roman" w:hAnsi="Times New Roman"/>
          <w:szCs w:val="24"/>
        </w:rPr>
        <w:t xml:space="preserve">children to participate in their own experiments, manipulate objects, and </w:t>
      </w:r>
      <w:r>
        <w:rPr>
          <w:rFonts w:ascii="Times New Roman" w:eastAsia="Times New Roman" w:hAnsi="Times New Roman"/>
          <w:szCs w:val="24"/>
        </w:rPr>
        <w:t>to care</w:t>
      </w:r>
      <w:r w:rsidRPr="007C6FDE">
        <w:rPr>
          <w:rFonts w:ascii="Times New Roman" w:eastAsia="Times New Roman" w:hAnsi="Times New Roman"/>
          <w:szCs w:val="24"/>
        </w:rPr>
        <w:t xml:space="preserve"> for a classroom pet or non-toxic plants.</w:t>
      </w:r>
    </w:p>
    <w:p w:rsidR="00825873" w:rsidRDefault="00825873" w:rsidP="00825873">
      <w:p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 xml:space="preserve">Adding in a </w:t>
      </w:r>
      <w:r w:rsidRPr="00B2105A">
        <w:rPr>
          <w:rFonts w:ascii="Times New Roman" w:eastAsia="Times New Roman" w:hAnsi="Times New Roman"/>
          <w:b/>
          <w:szCs w:val="24"/>
        </w:rPr>
        <w:t>sensory table</w:t>
      </w:r>
      <w:r>
        <w:rPr>
          <w:rFonts w:ascii="Times New Roman" w:eastAsia="Times New Roman" w:hAnsi="Times New Roman"/>
          <w:szCs w:val="24"/>
        </w:rPr>
        <w:t xml:space="preserve"> </w:t>
      </w:r>
      <w:r w:rsidRPr="007B631E">
        <w:rPr>
          <w:rFonts w:ascii="Times New Roman" w:eastAsia="Times New Roman" w:hAnsi="Times New Roman"/>
          <w:szCs w:val="24"/>
        </w:rPr>
        <w:t>provide</w:t>
      </w:r>
      <w:r>
        <w:rPr>
          <w:rFonts w:ascii="Times New Roman" w:eastAsia="Times New Roman" w:hAnsi="Times New Roman"/>
          <w:szCs w:val="24"/>
        </w:rPr>
        <w:t>s</w:t>
      </w:r>
      <w:r w:rsidRPr="007B631E">
        <w:rPr>
          <w:rFonts w:ascii="Times New Roman" w:eastAsia="Times New Roman" w:hAnsi="Times New Roman"/>
          <w:szCs w:val="24"/>
        </w:rPr>
        <w:t xml:space="preserve"> opportunities for measuring, pouring, comparing and creating. </w:t>
      </w:r>
      <w:r>
        <w:rPr>
          <w:rFonts w:ascii="Times New Roman" w:eastAsia="Times New Roman" w:hAnsi="Times New Roman"/>
          <w:szCs w:val="24"/>
        </w:rPr>
        <w:t>You</w:t>
      </w:r>
      <w:r w:rsidRPr="007B631E">
        <w:rPr>
          <w:rFonts w:ascii="Times New Roman" w:eastAsia="Times New Roman" w:hAnsi="Times New Roman"/>
          <w:szCs w:val="24"/>
        </w:rPr>
        <w:t xml:space="preserve"> can offer a v</w:t>
      </w:r>
      <w:r>
        <w:rPr>
          <w:rFonts w:ascii="Times New Roman" w:eastAsia="Times New Roman" w:hAnsi="Times New Roman"/>
          <w:szCs w:val="24"/>
        </w:rPr>
        <w:t xml:space="preserve">ariety of materials to explore </w:t>
      </w:r>
      <w:r w:rsidRPr="007B631E">
        <w:rPr>
          <w:rFonts w:ascii="Times New Roman" w:eastAsia="Times New Roman" w:hAnsi="Times New Roman"/>
          <w:szCs w:val="24"/>
        </w:rPr>
        <w:t xml:space="preserve">such as </w:t>
      </w:r>
      <w:r w:rsidRPr="00B2105A">
        <w:rPr>
          <w:rFonts w:ascii="Times New Roman" w:eastAsia="Times New Roman" w:hAnsi="Times New Roman"/>
          <w:b/>
          <w:szCs w:val="24"/>
        </w:rPr>
        <w:t xml:space="preserve">water, sand, leaves, snow, aquarium pebbles </w:t>
      </w:r>
      <w:r w:rsidRPr="00B2105A">
        <w:rPr>
          <w:rFonts w:ascii="Times New Roman" w:eastAsia="Times New Roman" w:hAnsi="Times New Roman"/>
          <w:szCs w:val="24"/>
        </w:rPr>
        <w:t>and numerous other items</w:t>
      </w:r>
      <w:r w:rsidRPr="007B631E">
        <w:rPr>
          <w:rFonts w:ascii="Times New Roman" w:eastAsia="Times New Roman" w:hAnsi="Times New Roman"/>
          <w:szCs w:val="24"/>
        </w:rPr>
        <w:t xml:space="preserve">. </w:t>
      </w:r>
      <w:r>
        <w:rPr>
          <w:rFonts w:ascii="Times New Roman" w:eastAsia="Times New Roman" w:hAnsi="Times New Roman"/>
          <w:szCs w:val="24"/>
        </w:rPr>
        <w:t>This area provides a</w:t>
      </w:r>
      <w:r w:rsidRPr="007B631E">
        <w:rPr>
          <w:rFonts w:ascii="Times New Roman" w:eastAsia="Times New Roman" w:hAnsi="Times New Roman"/>
          <w:szCs w:val="24"/>
        </w:rPr>
        <w:t xml:space="preserve"> soothing</w:t>
      </w:r>
      <w:r>
        <w:rPr>
          <w:rFonts w:ascii="Times New Roman" w:eastAsia="Times New Roman" w:hAnsi="Times New Roman"/>
          <w:szCs w:val="24"/>
        </w:rPr>
        <w:t xml:space="preserve"> atmosphere for many children</w:t>
      </w:r>
      <w:r w:rsidRPr="007B631E">
        <w:rPr>
          <w:rFonts w:ascii="Times New Roman" w:eastAsia="Times New Roman" w:hAnsi="Times New Roman"/>
          <w:szCs w:val="24"/>
        </w:rPr>
        <w:t>.</w:t>
      </w:r>
      <w:r>
        <w:rPr>
          <w:rFonts w:ascii="Times New Roman" w:eastAsia="Times New Roman" w:hAnsi="Times New Roman"/>
          <w:szCs w:val="24"/>
        </w:rPr>
        <w:t xml:space="preserve"> </w:t>
      </w:r>
      <w:r w:rsidRPr="00B2105A">
        <w:rPr>
          <w:rFonts w:ascii="Times New Roman" w:eastAsia="Times New Roman" w:hAnsi="Times New Roman"/>
          <w:i/>
          <w:szCs w:val="24"/>
        </w:rPr>
        <w:t>You will want to ensure that children wash their hands before and after play. The table should be emptied, cleaned and sanitize daily when water play occurs.</w:t>
      </w:r>
      <w:r>
        <w:rPr>
          <w:rFonts w:ascii="Times New Roman" w:eastAsia="Times New Roman" w:hAnsi="Times New Roman"/>
          <w:szCs w:val="24"/>
        </w:rPr>
        <w:t xml:space="preserve"> </w:t>
      </w:r>
    </w:p>
    <w:p w:rsidR="00825873" w:rsidRDefault="00825873" w:rsidP="00825873">
      <w:r>
        <w:t xml:space="preserve">A well-organized area where children do not have to search through a lot of clutter will encourage children to explore and investigate. If possible, locate this area near a window and an electrical outlet. </w:t>
      </w:r>
    </w:p>
    <w:p w:rsidR="00B2105A" w:rsidRDefault="00B2105A" w:rsidP="00825873"/>
    <w:p w:rsidR="00825873" w:rsidRPr="00742231" w:rsidRDefault="0031037C" w:rsidP="00825873">
      <w:pPr>
        <w:pStyle w:val="Heading2"/>
        <w:rPr>
          <w:b/>
        </w:rPr>
      </w:pPr>
      <w:r w:rsidRPr="00742231">
        <w:rPr>
          <w:b/>
          <w:noProof/>
        </w:rPr>
        <mc:AlternateContent>
          <mc:Choice Requires="wps">
            <w:drawing>
              <wp:anchor distT="45720" distB="45720" distL="114300" distR="114300" simplePos="0" relativeHeight="251682816" behindDoc="0" locked="0" layoutInCell="1" allowOverlap="1">
                <wp:simplePos x="0" y="0"/>
                <wp:positionH relativeFrom="column">
                  <wp:posOffset>3505200</wp:posOffset>
                </wp:positionH>
                <wp:positionV relativeFrom="paragraph">
                  <wp:posOffset>461645</wp:posOffset>
                </wp:positionV>
                <wp:extent cx="2360930" cy="1276350"/>
                <wp:effectExtent l="0" t="0" r="2286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76350"/>
                        </a:xfrm>
                        <a:prstGeom prst="rect">
                          <a:avLst/>
                        </a:prstGeom>
                        <a:solidFill>
                          <a:srgbClr val="FFFFFF"/>
                        </a:solidFill>
                        <a:ln w="9525">
                          <a:solidFill>
                            <a:srgbClr val="000000"/>
                          </a:solidFill>
                          <a:miter lim="800000"/>
                          <a:headEnd/>
                          <a:tailEnd/>
                        </a:ln>
                      </wps:spPr>
                      <wps:txbx>
                        <w:txbxContent>
                          <w:p w:rsidR="00742231" w:rsidRPr="00742231" w:rsidRDefault="00742231" w:rsidP="0031037C">
                            <w:pPr>
                              <w:pStyle w:val="Heading4"/>
                              <w:rPr>
                                <w:rFonts w:eastAsiaTheme="minorHAnsi"/>
                              </w:rPr>
                            </w:pPr>
                            <w:r w:rsidRPr="00742231">
                              <w:rPr>
                                <w:rFonts w:eastAsiaTheme="minorHAnsi"/>
                              </w:rPr>
                              <w:t>Good lighting and lively displays of readily accessible arrangements of books encourage children to stay in the library. (Neuman &amp; Bredekamp, 2000)</w:t>
                            </w:r>
                          </w:p>
                          <w:p w:rsidR="00742231" w:rsidRDefault="0074223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margin-left:276pt;margin-top:36.35pt;width:185.9pt;height:100.5pt;z-index:2516828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">
                <v:textbox>
                  <w:txbxContent>
                    <w:p w:rsidR="00742231" w:rsidRPr="00742231" w:rsidRDefault="00742231" w:rsidP="0031037C">
                      <w:pPr>
                        <w:pStyle w:val="Heading4"/>
                        <w:rPr>
                          <w:rFonts w:eastAsiaTheme="minorHAnsi"/>
                        </w:rPr>
                      </w:pPr>
                      <w:r w:rsidRPr="00742231">
                        <w:rPr>
                          <w:rFonts w:eastAsiaTheme="minorHAnsi"/>
                        </w:rPr>
                        <w:t>Good lighting and lively displays of readily accessible arrangements of books encourage children to stay in the library. (</w:t>
                      </w:r>
                      <w:proofErr w:type="spellStart"/>
                      <w:r w:rsidRPr="00742231">
                        <w:rPr>
                          <w:rFonts w:eastAsiaTheme="minorHAnsi"/>
                        </w:rPr>
                        <w:t>Neuman</w:t>
                      </w:r>
                      <w:proofErr w:type="spellEnd"/>
                      <w:r w:rsidRPr="00742231">
                        <w:rPr>
                          <w:rFonts w:eastAsiaTheme="minorHAnsi"/>
                        </w:rPr>
                        <w:t xml:space="preserve"> &amp; Bredekamp, 2000)</w:t>
                      </w:r>
                    </w:p>
                    <w:p w:rsidR="00742231" w:rsidRDefault="00742231"/>
                  </w:txbxContent>
                </v:textbox>
                <w10:wrap type="square"/>
              </v:shape>
            </w:pict>
          </mc:Fallback>
        </mc:AlternateContent>
      </w:r>
      <w:r w:rsidR="00825873" w:rsidRPr="00742231">
        <w:rPr>
          <w:b/>
        </w:rPr>
        <w:t>Library Center</w:t>
      </w:r>
      <w:r w:rsidR="00742231">
        <w:rPr>
          <w:b/>
        </w:rPr>
        <w:t xml:space="preserve">                                             </w:t>
      </w:r>
    </w:p>
    <w:p w:rsidR="00825873" w:rsidRDefault="00825873" w:rsidP="00825873"/>
    <w:p w:rsidR="00825873" w:rsidRPr="00825873" w:rsidRDefault="00825873" w:rsidP="00825873">
      <w:r>
        <w:t xml:space="preserve">A purposeful and organized </w:t>
      </w:r>
      <w:r w:rsidRPr="007C6FDE">
        <w:rPr>
          <w:b/>
        </w:rPr>
        <w:t>Library</w:t>
      </w:r>
      <w:r>
        <w:t xml:space="preserve"> center is essential for every classroom. Having a clearly defined space where children can discover and explore all types of books helps children foster a love of reading. Include quality age-appropriate non-fiction, fiction, resource and theme-related books. Choose non-stereotypical books that reflect children’s identity, home language, and culture.</w:t>
      </w:r>
    </w:p>
    <w:p w:rsidR="00825873" w:rsidRDefault="00825873" w:rsidP="00825873"/>
    <w:p w:rsidR="00651404" w:rsidRDefault="00651404" w:rsidP="00651404">
      <w:pPr>
        <w:pStyle w:val="ListParagraph"/>
        <w:numPr>
          <w:ilvl w:val="0"/>
          <w:numId w:val="15"/>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 xml:space="preserve">Create </w:t>
      </w:r>
      <w:r w:rsidR="00825873" w:rsidRPr="00651404">
        <w:rPr>
          <w:rFonts w:ascii="Times New Roman" w:eastAsia="Times New Roman" w:hAnsi="Times New Roman"/>
          <w:szCs w:val="24"/>
        </w:rPr>
        <w:t>a comfortable environ</w:t>
      </w:r>
      <w:r>
        <w:rPr>
          <w:rFonts w:ascii="Times New Roman" w:eastAsia="Times New Roman" w:hAnsi="Times New Roman"/>
          <w:szCs w:val="24"/>
        </w:rPr>
        <w:t xml:space="preserve">ment </w:t>
      </w:r>
      <w:r w:rsidR="00825873" w:rsidRPr="00651404">
        <w:rPr>
          <w:rFonts w:ascii="Times New Roman" w:eastAsia="Times New Roman" w:hAnsi="Times New Roman"/>
          <w:szCs w:val="24"/>
        </w:rPr>
        <w:t xml:space="preserve">for quiet time. </w:t>
      </w:r>
    </w:p>
    <w:p w:rsidR="00651404" w:rsidRDefault="00825873" w:rsidP="00651404">
      <w:pPr>
        <w:pStyle w:val="ListParagraph"/>
        <w:numPr>
          <w:ilvl w:val="0"/>
          <w:numId w:val="15"/>
        </w:numPr>
        <w:spacing w:before="100" w:beforeAutospacing="1" w:after="100" w:afterAutospacing="1"/>
        <w:rPr>
          <w:rFonts w:ascii="Times New Roman" w:eastAsia="Times New Roman" w:hAnsi="Times New Roman"/>
          <w:szCs w:val="24"/>
        </w:rPr>
      </w:pPr>
      <w:r w:rsidRPr="00651404">
        <w:rPr>
          <w:rFonts w:ascii="Times New Roman" w:eastAsia="Times New Roman" w:hAnsi="Times New Roman"/>
          <w:szCs w:val="24"/>
        </w:rPr>
        <w:t xml:space="preserve">A cozy corner of the room away from active centers is a great place to set up a library. </w:t>
      </w:r>
    </w:p>
    <w:p w:rsidR="00651404" w:rsidRDefault="00825873" w:rsidP="00651404">
      <w:pPr>
        <w:pStyle w:val="ListParagraph"/>
        <w:numPr>
          <w:ilvl w:val="0"/>
          <w:numId w:val="15"/>
        </w:numPr>
        <w:spacing w:before="100" w:beforeAutospacing="1" w:after="100" w:afterAutospacing="1"/>
        <w:rPr>
          <w:rFonts w:ascii="Times New Roman" w:eastAsia="Times New Roman" w:hAnsi="Times New Roman"/>
          <w:szCs w:val="24"/>
        </w:rPr>
      </w:pPr>
      <w:r w:rsidRPr="00651404">
        <w:rPr>
          <w:rFonts w:ascii="Times New Roman" w:eastAsia="Times New Roman" w:hAnsi="Times New Roman"/>
          <w:szCs w:val="24"/>
        </w:rPr>
        <w:t>Utilize a colorful rug, floor cushions, bean bag chairs, a couch or mats to create a variety of relaxing and comfortable seating options.</w:t>
      </w:r>
    </w:p>
    <w:p w:rsidR="00651404" w:rsidRDefault="00825873" w:rsidP="00651404">
      <w:pPr>
        <w:pStyle w:val="ListParagraph"/>
        <w:numPr>
          <w:ilvl w:val="0"/>
          <w:numId w:val="15"/>
        </w:numPr>
        <w:spacing w:before="100" w:beforeAutospacing="1" w:after="100" w:afterAutospacing="1"/>
        <w:rPr>
          <w:rFonts w:ascii="Times New Roman" w:eastAsia="Times New Roman" w:hAnsi="Times New Roman"/>
          <w:szCs w:val="24"/>
        </w:rPr>
      </w:pPr>
      <w:r w:rsidRPr="00651404">
        <w:rPr>
          <w:rFonts w:ascii="Times New Roman" w:eastAsia="Times New Roman" w:hAnsi="Times New Roman"/>
          <w:szCs w:val="24"/>
        </w:rPr>
        <w:t xml:space="preserve"> Include soft lighting if the space allows.</w:t>
      </w:r>
    </w:p>
    <w:p w:rsidR="00825873" w:rsidRDefault="00825873" w:rsidP="00651404">
      <w:pPr>
        <w:pStyle w:val="ListParagraph"/>
        <w:numPr>
          <w:ilvl w:val="0"/>
          <w:numId w:val="15"/>
        </w:numPr>
        <w:spacing w:before="100" w:beforeAutospacing="1" w:after="100" w:afterAutospacing="1"/>
        <w:rPr>
          <w:rFonts w:ascii="Times New Roman" w:eastAsia="Times New Roman" w:hAnsi="Times New Roman"/>
          <w:szCs w:val="24"/>
        </w:rPr>
      </w:pPr>
      <w:r w:rsidRPr="00651404">
        <w:rPr>
          <w:rFonts w:ascii="Times New Roman" w:eastAsia="Times New Roman" w:hAnsi="Times New Roman"/>
          <w:szCs w:val="24"/>
        </w:rPr>
        <w:t xml:space="preserve"> Hang a sheer canopy or curtains to further delineate the space and encourage quite. </w:t>
      </w:r>
    </w:p>
    <w:p w:rsidR="00651404" w:rsidRDefault="00825873" w:rsidP="00825873">
      <w:pPr>
        <w:pStyle w:val="ListParagraph"/>
        <w:numPr>
          <w:ilvl w:val="0"/>
          <w:numId w:val="15"/>
        </w:numPr>
        <w:spacing w:before="100" w:beforeAutospacing="1" w:after="100" w:afterAutospacing="1"/>
        <w:rPr>
          <w:rFonts w:ascii="Times New Roman" w:eastAsia="Times New Roman" w:hAnsi="Times New Roman"/>
          <w:szCs w:val="24"/>
        </w:rPr>
      </w:pPr>
      <w:r w:rsidRPr="00651404">
        <w:rPr>
          <w:rFonts w:ascii="Times New Roman" w:eastAsia="Times New Roman" w:hAnsi="Times New Roman"/>
          <w:szCs w:val="24"/>
        </w:rPr>
        <w:t xml:space="preserve">Furnish with low bookshelves or book boxes that allow for easy access for all children. </w:t>
      </w:r>
    </w:p>
    <w:p w:rsidR="00651404" w:rsidRDefault="00825873" w:rsidP="00825873">
      <w:pPr>
        <w:pStyle w:val="ListParagraph"/>
        <w:numPr>
          <w:ilvl w:val="0"/>
          <w:numId w:val="15"/>
        </w:numPr>
        <w:spacing w:before="100" w:beforeAutospacing="1" w:after="100" w:afterAutospacing="1"/>
        <w:rPr>
          <w:rFonts w:ascii="Times New Roman" w:eastAsia="Times New Roman" w:hAnsi="Times New Roman"/>
          <w:szCs w:val="24"/>
        </w:rPr>
      </w:pPr>
      <w:r w:rsidRPr="00651404">
        <w:rPr>
          <w:rFonts w:ascii="Times New Roman" w:eastAsia="Times New Roman" w:hAnsi="Times New Roman"/>
          <w:szCs w:val="24"/>
        </w:rPr>
        <w:t xml:space="preserve">Display the books with the cover facing out. </w:t>
      </w:r>
    </w:p>
    <w:p w:rsidR="00651404" w:rsidRDefault="00825873" w:rsidP="00825873">
      <w:pPr>
        <w:pStyle w:val="ListParagraph"/>
        <w:numPr>
          <w:ilvl w:val="0"/>
          <w:numId w:val="15"/>
        </w:numPr>
        <w:spacing w:before="100" w:beforeAutospacing="1" w:after="100" w:afterAutospacing="1"/>
        <w:rPr>
          <w:rFonts w:ascii="Times New Roman" w:eastAsia="Times New Roman" w:hAnsi="Times New Roman"/>
          <w:szCs w:val="24"/>
        </w:rPr>
      </w:pPr>
      <w:r w:rsidRPr="00651404">
        <w:rPr>
          <w:rFonts w:ascii="Times New Roman" w:eastAsia="Times New Roman" w:hAnsi="Times New Roman"/>
          <w:szCs w:val="24"/>
        </w:rPr>
        <w:t xml:space="preserve">Stock shelves with bins to organize reading accessories such as puppets, felt board and pieces, story props and stuffed animals. </w:t>
      </w:r>
    </w:p>
    <w:p w:rsidR="00825873" w:rsidRPr="00651404" w:rsidRDefault="00825873" w:rsidP="00825873">
      <w:pPr>
        <w:pStyle w:val="ListParagraph"/>
        <w:numPr>
          <w:ilvl w:val="0"/>
          <w:numId w:val="15"/>
        </w:numPr>
        <w:spacing w:before="100" w:beforeAutospacing="1" w:after="100" w:afterAutospacing="1"/>
        <w:rPr>
          <w:rFonts w:ascii="Times New Roman" w:eastAsia="Times New Roman" w:hAnsi="Times New Roman"/>
          <w:szCs w:val="24"/>
        </w:rPr>
      </w:pPr>
      <w:r w:rsidRPr="00651404">
        <w:rPr>
          <w:rFonts w:ascii="Times New Roman" w:eastAsia="Times New Roman" w:hAnsi="Times New Roman"/>
          <w:szCs w:val="24"/>
        </w:rPr>
        <w:t xml:space="preserve">Decorate walls with environmental print, book covers, children’s art stories, photos, and poems. </w:t>
      </w:r>
    </w:p>
    <w:p w:rsidR="00825873" w:rsidRPr="003D4504" w:rsidRDefault="00825873" w:rsidP="00825873">
      <w:pPr>
        <w:framePr w:hSpace="180" w:wrap="around" w:vAnchor="page" w:hAnchor="margin" w:y="3217"/>
        <w:spacing w:before="100" w:beforeAutospacing="1" w:after="100" w:afterAutospacing="1"/>
        <w:rPr>
          <w:rFonts w:ascii="Times New Roman" w:eastAsia="Times New Roman" w:hAnsi="Times New Roman"/>
          <w:szCs w:val="24"/>
        </w:rPr>
      </w:pPr>
      <w:r>
        <w:rPr>
          <w:rFonts w:ascii="Times New Roman" w:eastAsia="Times New Roman" w:hAnsi="Times New Roman"/>
          <w:szCs w:val="24"/>
        </w:rPr>
        <w:lastRenderedPageBreak/>
        <w:t>A f</w:t>
      </w:r>
      <w:r w:rsidRPr="003D4504">
        <w:rPr>
          <w:rFonts w:ascii="Times New Roman" w:eastAsia="Times New Roman" w:hAnsi="Times New Roman"/>
          <w:szCs w:val="24"/>
        </w:rPr>
        <w:t xml:space="preserve">ocus </w:t>
      </w:r>
      <w:r>
        <w:rPr>
          <w:rFonts w:ascii="Times New Roman" w:eastAsia="Times New Roman" w:hAnsi="Times New Roman"/>
          <w:szCs w:val="24"/>
        </w:rPr>
        <w:t>should also be placed on listening</w:t>
      </w:r>
      <w:r w:rsidRPr="003D4504">
        <w:rPr>
          <w:rFonts w:ascii="Times New Roman" w:eastAsia="Times New Roman" w:hAnsi="Times New Roman"/>
          <w:szCs w:val="24"/>
        </w:rPr>
        <w:t xml:space="preserve">. To practice listening </w:t>
      </w:r>
      <w:r>
        <w:rPr>
          <w:rFonts w:ascii="Times New Roman" w:eastAsia="Times New Roman" w:hAnsi="Times New Roman"/>
          <w:szCs w:val="24"/>
        </w:rPr>
        <w:t xml:space="preserve">skills, children </w:t>
      </w:r>
      <w:r w:rsidRPr="003D4504">
        <w:rPr>
          <w:rFonts w:ascii="Times New Roman" w:eastAsia="Times New Roman" w:hAnsi="Times New Roman"/>
          <w:szCs w:val="24"/>
        </w:rPr>
        <w:t>can use a C</w:t>
      </w:r>
      <w:r>
        <w:rPr>
          <w:rFonts w:ascii="Times New Roman" w:eastAsia="Times New Roman" w:hAnsi="Times New Roman"/>
          <w:szCs w:val="24"/>
        </w:rPr>
        <w:t xml:space="preserve">D player with headphones. You can use </w:t>
      </w:r>
      <w:r w:rsidRPr="003D4504">
        <w:rPr>
          <w:rFonts w:ascii="Times New Roman" w:eastAsia="Times New Roman" w:hAnsi="Times New Roman"/>
          <w:szCs w:val="24"/>
        </w:rPr>
        <w:t xml:space="preserve">a jack box </w:t>
      </w:r>
      <w:r>
        <w:rPr>
          <w:rFonts w:ascii="Times New Roman" w:eastAsia="Times New Roman" w:hAnsi="Times New Roman"/>
          <w:szCs w:val="24"/>
        </w:rPr>
        <w:t>to</w:t>
      </w:r>
      <w:r w:rsidRPr="003D4504">
        <w:rPr>
          <w:rFonts w:ascii="Times New Roman" w:eastAsia="Times New Roman" w:hAnsi="Times New Roman"/>
          <w:szCs w:val="24"/>
        </w:rPr>
        <w:t xml:space="preserve"> allow more than one child to listen at the same</w:t>
      </w:r>
      <w:r>
        <w:rPr>
          <w:rFonts w:ascii="Times New Roman" w:eastAsia="Times New Roman" w:hAnsi="Times New Roman"/>
          <w:szCs w:val="24"/>
        </w:rPr>
        <w:t xml:space="preserve"> time</w:t>
      </w:r>
      <w:r w:rsidRPr="003D4504">
        <w:rPr>
          <w:rFonts w:ascii="Times New Roman" w:eastAsia="Times New Roman" w:hAnsi="Times New Roman"/>
          <w:szCs w:val="24"/>
        </w:rPr>
        <w:t xml:space="preserve">. </w:t>
      </w:r>
      <w:r>
        <w:rPr>
          <w:rFonts w:ascii="Times New Roman" w:eastAsia="Times New Roman" w:hAnsi="Times New Roman"/>
          <w:szCs w:val="24"/>
        </w:rPr>
        <w:t xml:space="preserve">Books on CD or </w:t>
      </w:r>
      <w:r w:rsidRPr="003D4504">
        <w:rPr>
          <w:rFonts w:ascii="Times New Roman" w:eastAsia="Times New Roman" w:hAnsi="Times New Roman"/>
          <w:szCs w:val="24"/>
        </w:rPr>
        <w:t xml:space="preserve">other phonics learning materials </w:t>
      </w:r>
      <w:r>
        <w:rPr>
          <w:rFonts w:ascii="Times New Roman" w:eastAsia="Times New Roman" w:hAnsi="Times New Roman"/>
          <w:szCs w:val="24"/>
        </w:rPr>
        <w:t xml:space="preserve">helps children develop skills in following a story and instructions. </w:t>
      </w:r>
    </w:p>
    <w:p w:rsidR="00825873" w:rsidRDefault="00825873" w:rsidP="00825873">
      <w:r>
        <w:rPr>
          <w:rFonts w:ascii="Times New Roman" w:eastAsia="Times New Roman" w:hAnsi="Times New Roman"/>
          <w:szCs w:val="24"/>
        </w:rPr>
        <w:t>In this area, children learn</w:t>
      </w:r>
      <w:r w:rsidRPr="00BE01D2">
        <w:rPr>
          <w:rFonts w:ascii="Times New Roman" w:eastAsia="Times New Roman" w:hAnsi="Times New Roman"/>
          <w:szCs w:val="24"/>
        </w:rPr>
        <w:t xml:space="preserve"> concepts</w:t>
      </w:r>
      <w:r>
        <w:rPr>
          <w:rFonts w:ascii="Times New Roman" w:eastAsia="Times New Roman" w:hAnsi="Times New Roman"/>
          <w:szCs w:val="24"/>
        </w:rPr>
        <w:t xml:space="preserve"> important for later success in reading such as letter recognition, language patterns, sequencing, vocabulary and that stories are read from left to right. Children also learn how to treat and respect books and that they provide </w:t>
      </w:r>
      <w:r w:rsidRPr="00BE01D2">
        <w:rPr>
          <w:rFonts w:ascii="Times New Roman" w:eastAsia="Times New Roman" w:hAnsi="Times New Roman"/>
          <w:szCs w:val="24"/>
        </w:rPr>
        <w:t>information and can</w:t>
      </w:r>
      <w:r>
        <w:rPr>
          <w:rFonts w:ascii="Times New Roman" w:eastAsia="Times New Roman" w:hAnsi="Times New Roman"/>
          <w:szCs w:val="24"/>
        </w:rPr>
        <w:t xml:space="preserve"> </w:t>
      </w:r>
      <w:r w:rsidRPr="00BE01D2">
        <w:rPr>
          <w:rFonts w:ascii="Times New Roman" w:eastAsia="Times New Roman" w:hAnsi="Times New Roman"/>
          <w:szCs w:val="24"/>
        </w:rPr>
        <w:t>answer our questions</w:t>
      </w:r>
      <w:r>
        <w:rPr>
          <w:rFonts w:ascii="Times New Roman" w:eastAsia="Times New Roman" w:hAnsi="Times New Roman"/>
          <w:szCs w:val="24"/>
        </w:rPr>
        <w:t>.</w:t>
      </w:r>
      <w:r>
        <w:t xml:space="preserve"> By creating a warm and inviting Library, children are more likely to take advantage of this center.</w:t>
      </w:r>
    </w:p>
    <w:p w:rsidR="00825873" w:rsidRDefault="00825873" w:rsidP="00825873"/>
    <w:p w:rsidR="00825873" w:rsidRPr="00742231" w:rsidRDefault="00825873" w:rsidP="00825873">
      <w:pPr>
        <w:pStyle w:val="Heading2"/>
        <w:rPr>
          <w:b/>
        </w:rPr>
      </w:pPr>
      <w:r w:rsidRPr="00742231">
        <w:rPr>
          <w:b/>
        </w:rPr>
        <w:t>Literacy and Writing</w:t>
      </w:r>
    </w:p>
    <w:p w:rsidR="00825873" w:rsidRPr="00825873" w:rsidRDefault="00825873" w:rsidP="00825873">
      <w:pPr>
        <w:spacing w:before="100" w:beforeAutospacing="1" w:after="100" w:afterAutospacing="1"/>
        <w:rPr>
          <w:rFonts w:ascii="Times New Roman" w:eastAsia="Times New Roman" w:hAnsi="Times New Roman"/>
          <w:szCs w:val="24"/>
        </w:rPr>
      </w:pPr>
      <w:r>
        <w:t xml:space="preserve">A </w:t>
      </w:r>
      <w:r w:rsidRPr="007C6FDE">
        <w:rPr>
          <w:b/>
        </w:rPr>
        <w:t>Literacy and Writing</w:t>
      </w:r>
      <w:r>
        <w:t xml:space="preserve"> center can be organized in many ways. It can be created by having a designated area, by combining it with your library area or by simply setting out literacy boxes on a table if classroom space is an issue. It’s important to include print materials such as books, magazines and a variety of writing materials and instruments in every interest center. This allows all children to practice literacy and writing activities on a daily basis and </w:t>
      </w:r>
      <w:r w:rsidRPr="003D4504">
        <w:rPr>
          <w:rFonts w:ascii="Times New Roman" w:eastAsia="Times New Roman" w:hAnsi="Times New Roman"/>
          <w:szCs w:val="24"/>
        </w:rPr>
        <w:t>give</w:t>
      </w:r>
      <w:r>
        <w:rPr>
          <w:rFonts w:ascii="Times New Roman" w:eastAsia="Times New Roman" w:hAnsi="Times New Roman"/>
          <w:szCs w:val="24"/>
        </w:rPr>
        <w:t>s them many opportunities</w:t>
      </w:r>
      <w:r w:rsidRPr="003D4504">
        <w:rPr>
          <w:rFonts w:ascii="Times New Roman" w:eastAsia="Times New Roman" w:hAnsi="Times New Roman"/>
          <w:szCs w:val="24"/>
        </w:rPr>
        <w:t xml:space="preserve"> to explore </w:t>
      </w:r>
      <w:r>
        <w:rPr>
          <w:rFonts w:ascii="Times New Roman" w:eastAsia="Times New Roman" w:hAnsi="Times New Roman"/>
          <w:szCs w:val="24"/>
        </w:rPr>
        <w:t>these skills through</w:t>
      </w:r>
      <w:r w:rsidRPr="003D4504">
        <w:rPr>
          <w:rFonts w:ascii="Times New Roman" w:eastAsia="Times New Roman" w:hAnsi="Times New Roman"/>
          <w:szCs w:val="24"/>
        </w:rPr>
        <w:t xml:space="preserve"> hands-on </w:t>
      </w:r>
      <w:r>
        <w:rPr>
          <w:rFonts w:ascii="Times New Roman" w:eastAsia="Times New Roman" w:hAnsi="Times New Roman"/>
          <w:szCs w:val="24"/>
        </w:rPr>
        <w:t>independent practice</w:t>
      </w:r>
      <w:r>
        <w:t>.</w:t>
      </w:r>
      <w:r w:rsidRPr="003D4504">
        <w:rPr>
          <w:rFonts w:ascii="Times New Roman" w:eastAsia="Times New Roman" w:hAnsi="Times New Roman"/>
          <w:szCs w:val="24"/>
        </w:rPr>
        <w:t xml:space="preserve"> </w:t>
      </w:r>
    </w:p>
    <w:p w:rsidR="00825873" w:rsidRDefault="00825873" w:rsidP="00825873"/>
    <w:p w:rsidR="00651404" w:rsidRDefault="00825873" w:rsidP="00825873">
      <w:pPr>
        <w:rPr>
          <w:rFonts w:ascii="Times New Roman" w:eastAsia="Times New Roman" w:hAnsi="Times New Roman"/>
          <w:szCs w:val="24"/>
        </w:rPr>
      </w:pPr>
      <w:r>
        <w:rPr>
          <w:rFonts w:ascii="Times New Roman" w:eastAsia="Times New Roman" w:hAnsi="Times New Roman"/>
          <w:szCs w:val="24"/>
        </w:rPr>
        <w:t>In order to create a space designated</w:t>
      </w:r>
      <w:r w:rsidRPr="003D4504">
        <w:rPr>
          <w:rFonts w:ascii="Times New Roman" w:eastAsia="Times New Roman" w:hAnsi="Times New Roman"/>
          <w:szCs w:val="24"/>
        </w:rPr>
        <w:t xml:space="preserve"> for focusing on literacy</w:t>
      </w:r>
      <w:r>
        <w:rPr>
          <w:rFonts w:ascii="Times New Roman" w:eastAsia="Times New Roman" w:hAnsi="Times New Roman"/>
          <w:szCs w:val="24"/>
        </w:rPr>
        <w:t xml:space="preserve"> and writing</w:t>
      </w:r>
      <w:r w:rsidRPr="003D4504">
        <w:rPr>
          <w:rFonts w:ascii="Times New Roman" w:eastAsia="Times New Roman" w:hAnsi="Times New Roman"/>
          <w:szCs w:val="24"/>
        </w:rPr>
        <w:t xml:space="preserve"> activities, </w:t>
      </w:r>
      <w:r>
        <w:rPr>
          <w:rFonts w:ascii="Times New Roman" w:eastAsia="Times New Roman" w:hAnsi="Times New Roman"/>
          <w:szCs w:val="24"/>
        </w:rPr>
        <w:t>you will need to incorporate</w:t>
      </w:r>
      <w:r w:rsidR="00651404">
        <w:rPr>
          <w:rFonts w:ascii="Times New Roman" w:eastAsia="Times New Roman" w:hAnsi="Times New Roman"/>
          <w:szCs w:val="24"/>
        </w:rPr>
        <w:t xml:space="preserve">: </w:t>
      </w:r>
    </w:p>
    <w:p w:rsidR="00651404" w:rsidRDefault="00651404" w:rsidP="00825873">
      <w:pPr>
        <w:rPr>
          <w:rFonts w:ascii="Times New Roman" w:eastAsia="Times New Roman" w:hAnsi="Times New Roman"/>
          <w:szCs w:val="24"/>
        </w:rPr>
      </w:pPr>
    </w:p>
    <w:p w:rsidR="00651404" w:rsidRDefault="00651404" w:rsidP="00825873">
      <w:pPr>
        <w:rPr>
          <w:rFonts w:ascii="Times New Roman" w:eastAsia="Times New Roman" w:hAnsi="Times New Roman"/>
          <w:szCs w:val="24"/>
        </w:rPr>
      </w:pPr>
      <w:r>
        <w:rPr>
          <w:rFonts w:ascii="Times New Roman" w:eastAsia="Times New Roman" w:hAnsi="Times New Roman"/>
          <w:szCs w:val="24"/>
        </w:rPr>
        <w:t xml:space="preserve"> </w:t>
      </w:r>
      <w:r>
        <w:rPr>
          <w:rFonts w:ascii="Times New Roman" w:eastAsia="Times New Roman" w:hAnsi="Times New Roman"/>
          <w:szCs w:val="24"/>
        </w:rPr>
        <w:tab/>
        <w:t>Child-size __________________</w:t>
      </w:r>
    </w:p>
    <w:p w:rsidR="00651404" w:rsidRDefault="00651404" w:rsidP="00825873">
      <w:pPr>
        <w:rPr>
          <w:rFonts w:ascii="Times New Roman" w:eastAsia="Times New Roman" w:hAnsi="Times New Roman"/>
          <w:szCs w:val="24"/>
        </w:rPr>
      </w:pPr>
    </w:p>
    <w:p w:rsidR="00651404" w:rsidRDefault="00651404" w:rsidP="00651404">
      <w:pPr>
        <w:ind w:firstLine="720"/>
        <w:rPr>
          <w:rFonts w:ascii="Times New Roman" w:eastAsia="Times New Roman" w:hAnsi="Times New Roman"/>
          <w:szCs w:val="24"/>
        </w:rPr>
      </w:pPr>
      <w:r>
        <w:rPr>
          <w:rFonts w:ascii="Times New Roman" w:eastAsia="Times New Roman" w:hAnsi="Times New Roman"/>
          <w:szCs w:val="24"/>
        </w:rPr>
        <w:t>Activities and _______________</w:t>
      </w:r>
    </w:p>
    <w:p w:rsidR="00651404" w:rsidRDefault="00651404" w:rsidP="00651404">
      <w:pPr>
        <w:ind w:firstLine="720"/>
        <w:rPr>
          <w:rFonts w:ascii="Times New Roman" w:eastAsia="Times New Roman" w:hAnsi="Times New Roman"/>
          <w:szCs w:val="24"/>
        </w:rPr>
      </w:pPr>
    </w:p>
    <w:p w:rsidR="00651404" w:rsidRDefault="00651404" w:rsidP="00651404">
      <w:pPr>
        <w:ind w:firstLine="720"/>
        <w:rPr>
          <w:rFonts w:ascii="Times New Roman" w:eastAsia="Times New Roman" w:hAnsi="Times New Roman"/>
          <w:szCs w:val="24"/>
        </w:rPr>
      </w:pPr>
      <w:r>
        <w:rPr>
          <w:rFonts w:ascii="Times New Roman" w:eastAsia="Times New Roman" w:hAnsi="Times New Roman"/>
          <w:szCs w:val="24"/>
        </w:rPr>
        <w:t>Variety of writing ______________</w:t>
      </w:r>
    </w:p>
    <w:p w:rsidR="00651404" w:rsidRDefault="00651404" w:rsidP="00651404">
      <w:pPr>
        <w:rPr>
          <w:rFonts w:ascii="Times New Roman" w:eastAsia="Times New Roman" w:hAnsi="Times New Roman"/>
          <w:szCs w:val="24"/>
        </w:rPr>
      </w:pPr>
    </w:p>
    <w:p w:rsidR="00651404" w:rsidRDefault="00825873" w:rsidP="00651404">
      <w:pPr>
        <w:rPr>
          <w:rFonts w:ascii="Times New Roman" w:eastAsia="Times New Roman" w:hAnsi="Times New Roman"/>
          <w:szCs w:val="24"/>
        </w:rPr>
      </w:pPr>
      <w:r>
        <w:rPr>
          <w:rFonts w:ascii="Times New Roman" w:eastAsia="Times New Roman" w:hAnsi="Times New Roman"/>
          <w:szCs w:val="24"/>
        </w:rPr>
        <w:t xml:space="preserve">This provides children with an area to practice writing or to complete literacy activities and games. </w:t>
      </w:r>
    </w:p>
    <w:p w:rsidR="00651404" w:rsidRDefault="00651404" w:rsidP="00651404">
      <w:pPr>
        <w:rPr>
          <w:rFonts w:ascii="Times New Roman" w:eastAsia="Times New Roman" w:hAnsi="Times New Roman"/>
          <w:szCs w:val="24"/>
        </w:rPr>
      </w:pPr>
    </w:p>
    <w:p w:rsidR="00651404" w:rsidRDefault="00D90A35" w:rsidP="00651404">
      <w:pPr>
        <w:rPr>
          <w:rFonts w:ascii="Times New Roman" w:eastAsia="Times New Roman" w:hAnsi="Times New Roman"/>
          <w:szCs w:val="24"/>
        </w:rPr>
      </w:pPr>
      <w:r>
        <w:rPr>
          <w:rFonts w:ascii="Times New Roman" w:eastAsia="Times New Roman" w:hAnsi="Times New Roman"/>
          <w:szCs w:val="24"/>
        </w:rPr>
        <w:t xml:space="preserve">To </w:t>
      </w:r>
      <w:r w:rsidRPr="003D4504">
        <w:rPr>
          <w:rFonts w:ascii="Times New Roman" w:eastAsia="Times New Roman" w:hAnsi="Times New Roman"/>
          <w:szCs w:val="24"/>
        </w:rPr>
        <w:t xml:space="preserve">promote the development of </w:t>
      </w:r>
      <w:r>
        <w:rPr>
          <w:rFonts w:ascii="Times New Roman" w:eastAsia="Times New Roman" w:hAnsi="Times New Roman"/>
          <w:szCs w:val="24"/>
        </w:rPr>
        <w:t>fine motor skills, s</w:t>
      </w:r>
      <w:r w:rsidR="00825873">
        <w:rPr>
          <w:rFonts w:ascii="Times New Roman" w:eastAsia="Times New Roman" w:hAnsi="Times New Roman"/>
          <w:szCs w:val="24"/>
        </w:rPr>
        <w:t>tock</w:t>
      </w:r>
      <w:r w:rsidR="00825873" w:rsidRPr="003D4504">
        <w:rPr>
          <w:rFonts w:ascii="Times New Roman" w:eastAsia="Times New Roman" w:hAnsi="Times New Roman"/>
          <w:szCs w:val="24"/>
        </w:rPr>
        <w:t xml:space="preserve"> the </w:t>
      </w:r>
      <w:r w:rsidR="00825873">
        <w:rPr>
          <w:rFonts w:ascii="Times New Roman" w:eastAsia="Times New Roman" w:hAnsi="Times New Roman"/>
          <w:szCs w:val="24"/>
        </w:rPr>
        <w:t>center</w:t>
      </w:r>
      <w:r w:rsidR="00825873" w:rsidRPr="003D4504">
        <w:rPr>
          <w:rFonts w:ascii="Times New Roman" w:eastAsia="Times New Roman" w:hAnsi="Times New Roman"/>
          <w:szCs w:val="24"/>
        </w:rPr>
        <w:t xml:space="preserve"> with</w:t>
      </w:r>
      <w:r w:rsidR="00651404">
        <w:rPr>
          <w:rFonts w:ascii="Times New Roman" w:eastAsia="Times New Roman" w:hAnsi="Times New Roman"/>
          <w:szCs w:val="24"/>
        </w:rPr>
        <w:t xml:space="preserve">: </w:t>
      </w:r>
    </w:p>
    <w:p w:rsidR="00651404" w:rsidRDefault="00651404" w:rsidP="00651404">
      <w:pPr>
        <w:rPr>
          <w:rFonts w:ascii="Times New Roman" w:eastAsia="Times New Roman" w:hAnsi="Times New Roman"/>
          <w:szCs w:val="24"/>
        </w:rPr>
      </w:pPr>
      <w:r>
        <w:rPr>
          <w:rFonts w:ascii="Times New Roman" w:eastAsia="Times New Roman" w:hAnsi="Times New Roman"/>
          <w:szCs w:val="24"/>
        </w:rPr>
        <w:t>__________________</w:t>
      </w:r>
      <w:r w:rsidR="00D90A35">
        <w:rPr>
          <w:rFonts w:ascii="Times New Roman" w:eastAsia="Times New Roman" w:hAnsi="Times New Roman"/>
          <w:szCs w:val="24"/>
        </w:rPr>
        <w:t xml:space="preserve">   </w:t>
      </w:r>
      <w:r>
        <w:rPr>
          <w:rFonts w:ascii="Times New Roman" w:eastAsia="Times New Roman" w:hAnsi="Times New Roman"/>
          <w:szCs w:val="24"/>
        </w:rPr>
        <w:t>__________________</w:t>
      </w:r>
      <w:r w:rsidR="00D90A35">
        <w:rPr>
          <w:rFonts w:ascii="Times New Roman" w:eastAsia="Times New Roman" w:hAnsi="Times New Roman"/>
          <w:szCs w:val="24"/>
        </w:rPr>
        <w:t>_  _</w:t>
      </w:r>
      <w:r>
        <w:rPr>
          <w:rFonts w:ascii="Times New Roman" w:eastAsia="Times New Roman" w:hAnsi="Times New Roman"/>
          <w:szCs w:val="24"/>
        </w:rPr>
        <w:t>______________</w:t>
      </w:r>
      <w:r w:rsidR="00D90A35">
        <w:rPr>
          <w:rFonts w:ascii="Times New Roman" w:eastAsia="Times New Roman" w:hAnsi="Times New Roman"/>
          <w:szCs w:val="24"/>
        </w:rPr>
        <w:t xml:space="preserve">  and __________________</w:t>
      </w:r>
    </w:p>
    <w:p w:rsidR="00D90A35" w:rsidRDefault="00D90A35" w:rsidP="00651404">
      <w:pPr>
        <w:rPr>
          <w:rFonts w:ascii="Times New Roman" w:eastAsia="Times New Roman" w:hAnsi="Times New Roman"/>
          <w:szCs w:val="24"/>
        </w:rPr>
      </w:pPr>
      <w:r>
        <w:rPr>
          <w:rFonts w:ascii="Times New Roman" w:eastAsia="Times New Roman" w:hAnsi="Times New Roman"/>
          <w:szCs w:val="24"/>
        </w:rPr>
        <w:t xml:space="preserve">  </w:t>
      </w:r>
    </w:p>
    <w:p w:rsidR="00825873" w:rsidRDefault="00825873" w:rsidP="00651404">
      <w:pPr>
        <w:rPr>
          <w:rFonts w:ascii="Times New Roman" w:eastAsia="Times New Roman" w:hAnsi="Times New Roman"/>
          <w:szCs w:val="24"/>
        </w:rPr>
      </w:pPr>
    </w:p>
    <w:p w:rsidR="00825873" w:rsidRDefault="00825873" w:rsidP="00825873">
      <w:pPr>
        <w:rPr>
          <w:rFonts w:ascii="Times New Roman" w:eastAsia="Times New Roman" w:hAnsi="Times New Roman"/>
          <w:szCs w:val="24"/>
        </w:rPr>
      </w:pPr>
    </w:p>
    <w:p w:rsidR="00825873" w:rsidRDefault="00825873" w:rsidP="00825873">
      <w:pPr>
        <w:rPr>
          <w:rFonts w:ascii="Times New Roman" w:eastAsia="Times New Roman" w:hAnsi="Times New Roman"/>
          <w:szCs w:val="24"/>
        </w:rPr>
      </w:pPr>
      <w:r>
        <w:rPr>
          <w:rFonts w:ascii="Times New Roman" w:eastAsia="Times New Roman" w:hAnsi="Times New Roman"/>
          <w:szCs w:val="24"/>
        </w:rPr>
        <w:t xml:space="preserve">Hang pictures and posters of the </w:t>
      </w:r>
      <w:r w:rsidRPr="003D4504">
        <w:rPr>
          <w:rFonts w:ascii="Times New Roman" w:eastAsia="Times New Roman" w:hAnsi="Times New Roman"/>
          <w:szCs w:val="24"/>
        </w:rPr>
        <w:t>alphabet</w:t>
      </w:r>
      <w:r>
        <w:rPr>
          <w:rFonts w:ascii="Times New Roman" w:eastAsia="Times New Roman" w:hAnsi="Times New Roman"/>
          <w:szCs w:val="24"/>
        </w:rPr>
        <w:t>, numbers, environmental print and basic words to give preschoolers visual cues for reading and writing. P</w:t>
      </w:r>
      <w:r w:rsidRPr="003D4504">
        <w:rPr>
          <w:rFonts w:ascii="Times New Roman" w:eastAsia="Times New Roman" w:hAnsi="Times New Roman"/>
          <w:szCs w:val="24"/>
        </w:rPr>
        <w:t>ocket charts</w:t>
      </w:r>
      <w:r>
        <w:rPr>
          <w:rFonts w:ascii="Times New Roman" w:eastAsia="Times New Roman" w:hAnsi="Times New Roman"/>
          <w:szCs w:val="24"/>
        </w:rPr>
        <w:t xml:space="preserve"> can also be used in this area with word cards and </w:t>
      </w:r>
      <w:r w:rsidRPr="003D4504">
        <w:rPr>
          <w:rFonts w:ascii="Times New Roman" w:eastAsia="Times New Roman" w:hAnsi="Times New Roman"/>
          <w:szCs w:val="24"/>
        </w:rPr>
        <w:t>sentence</w:t>
      </w:r>
      <w:r>
        <w:rPr>
          <w:rFonts w:ascii="Times New Roman" w:eastAsia="Times New Roman" w:hAnsi="Times New Roman"/>
          <w:szCs w:val="24"/>
        </w:rPr>
        <w:t xml:space="preserve"> strips </w:t>
      </w:r>
      <w:r w:rsidRPr="003D4504">
        <w:rPr>
          <w:rFonts w:ascii="Times New Roman" w:eastAsia="Times New Roman" w:hAnsi="Times New Roman"/>
          <w:szCs w:val="24"/>
        </w:rPr>
        <w:t>to hel</w:t>
      </w:r>
      <w:r>
        <w:rPr>
          <w:rFonts w:ascii="Times New Roman" w:eastAsia="Times New Roman" w:hAnsi="Times New Roman"/>
          <w:szCs w:val="24"/>
        </w:rPr>
        <w:t>p improve vocabulary skills as well as letter and word identification. Whether in a center or incorporating literacy boxes, providing a variety of these materials assist children in developing a wide range of literacy and fine motor skills.</w:t>
      </w:r>
    </w:p>
    <w:p w:rsidR="00742231" w:rsidRDefault="00742231" w:rsidP="00825873">
      <w:pPr>
        <w:rPr>
          <w:rFonts w:ascii="Times New Roman" w:eastAsia="Times New Roman" w:hAnsi="Times New Roman"/>
          <w:szCs w:val="24"/>
        </w:rPr>
      </w:pPr>
    </w:p>
    <w:p w:rsidR="00742231" w:rsidRDefault="00742231" w:rsidP="00742231">
      <w:pPr>
        <w:rPr>
          <w:b/>
          <w:color w:val="990099"/>
          <w:sz w:val="20"/>
        </w:rPr>
      </w:pPr>
      <w:r w:rsidRPr="00BE2A3B">
        <w:rPr>
          <w:rFonts w:ascii="Cambria" w:eastAsia="Times New Roman" w:hAnsi="Cambria" w:cstheme="minorHAnsi"/>
          <w:noProof/>
          <w:szCs w:val="24"/>
        </w:rPr>
        <w:lastRenderedPageBreak/>
        <w:drawing>
          <wp:inline distT="0" distB="0" distL="0" distR="0" wp14:anchorId="23614D79" wp14:editId="66E5E895">
            <wp:extent cx="923925" cy="643779"/>
            <wp:effectExtent l="0" t="0" r="0" b="4445"/>
            <wp:docPr id="13" name="Picture 13" descr="C:\Users\cau222\Downloads\Take N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u222\Downloads\Take Not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9845" cy="661840"/>
                    </a:xfrm>
                    <a:prstGeom prst="rect">
                      <a:avLst/>
                    </a:prstGeom>
                    <a:noFill/>
                    <a:ln>
                      <a:noFill/>
                    </a:ln>
                  </pic:spPr>
                </pic:pic>
              </a:graphicData>
            </a:graphic>
          </wp:inline>
        </w:drawing>
      </w:r>
    </w:p>
    <w:p w:rsidR="00742231" w:rsidRPr="004E36C9" w:rsidRDefault="00742231" w:rsidP="00742231">
      <w:pPr>
        <w:rPr>
          <w:szCs w:val="24"/>
        </w:rPr>
      </w:pPr>
      <w:r w:rsidRPr="004E36C9">
        <w:rPr>
          <w:szCs w:val="24"/>
        </w:rPr>
        <w:t>Using the Toys and Materials list, make a list of at least three new materials yo</w:t>
      </w:r>
      <w:r>
        <w:rPr>
          <w:szCs w:val="24"/>
        </w:rPr>
        <w:t xml:space="preserve">u could provide in the </w:t>
      </w:r>
      <w:r w:rsidRPr="00742231">
        <w:rPr>
          <w:b/>
          <w:szCs w:val="24"/>
        </w:rPr>
        <w:t>Literacy and Writing</w:t>
      </w:r>
      <w:r w:rsidRPr="004E36C9">
        <w:rPr>
          <w:szCs w:val="24"/>
        </w:rPr>
        <w:t xml:space="preserve"> area? </w:t>
      </w:r>
    </w:p>
    <w:p w:rsidR="00742231" w:rsidRPr="004E36C9" w:rsidRDefault="00742231" w:rsidP="00742231">
      <w:pPr>
        <w:rPr>
          <w:szCs w:val="24"/>
        </w:rPr>
      </w:pPr>
    </w:p>
    <w:p w:rsidR="00742231" w:rsidRPr="004E36C9" w:rsidRDefault="00742231" w:rsidP="00742231">
      <w:pPr>
        <w:pStyle w:val="ListParagraph"/>
        <w:numPr>
          <w:ilvl w:val="0"/>
          <w:numId w:val="14"/>
        </w:numPr>
        <w:rPr>
          <w:szCs w:val="24"/>
        </w:rPr>
      </w:pPr>
      <w:r w:rsidRPr="004E36C9">
        <w:rPr>
          <w:szCs w:val="24"/>
        </w:rPr>
        <w:t>__________________________</w:t>
      </w:r>
    </w:p>
    <w:p w:rsidR="00742231" w:rsidRPr="004E36C9" w:rsidRDefault="00742231" w:rsidP="00742231">
      <w:pPr>
        <w:rPr>
          <w:szCs w:val="24"/>
        </w:rPr>
      </w:pPr>
    </w:p>
    <w:p w:rsidR="00742231" w:rsidRPr="004E36C9" w:rsidRDefault="00742231" w:rsidP="00742231">
      <w:pPr>
        <w:pStyle w:val="ListParagraph"/>
        <w:numPr>
          <w:ilvl w:val="0"/>
          <w:numId w:val="14"/>
        </w:numPr>
        <w:rPr>
          <w:szCs w:val="24"/>
        </w:rPr>
      </w:pPr>
      <w:r w:rsidRPr="004E36C9">
        <w:rPr>
          <w:szCs w:val="24"/>
        </w:rPr>
        <w:t xml:space="preserve"> _________________________</w:t>
      </w:r>
    </w:p>
    <w:p w:rsidR="00742231" w:rsidRPr="004E36C9" w:rsidRDefault="00742231" w:rsidP="00742231">
      <w:pPr>
        <w:rPr>
          <w:szCs w:val="24"/>
        </w:rPr>
      </w:pPr>
    </w:p>
    <w:p w:rsidR="00742231" w:rsidRPr="004E36C9" w:rsidRDefault="00742231" w:rsidP="00742231">
      <w:pPr>
        <w:pStyle w:val="ListParagraph"/>
        <w:numPr>
          <w:ilvl w:val="0"/>
          <w:numId w:val="14"/>
        </w:numPr>
        <w:rPr>
          <w:szCs w:val="24"/>
        </w:rPr>
      </w:pPr>
      <w:r w:rsidRPr="004E36C9">
        <w:rPr>
          <w:szCs w:val="24"/>
        </w:rPr>
        <w:t>__________________________</w:t>
      </w:r>
    </w:p>
    <w:p w:rsidR="00742231" w:rsidRDefault="00742231" w:rsidP="00825873">
      <w:pPr>
        <w:rPr>
          <w:rFonts w:ascii="Times New Roman" w:eastAsia="Times New Roman" w:hAnsi="Times New Roman"/>
          <w:szCs w:val="24"/>
        </w:rPr>
      </w:pPr>
    </w:p>
    <w:p w:rsidR="00825873" w:rsidRDefault="00825873" w:rsidP="00825873">
      <w:pPr>
        <w:rPr>
          <w:rFonts w:ascii="Times New Roman" w:eastAsia="Times New Roman" w:hAnsi="Times New Roman"/>
          <w:szCs w:val="24"/>
        </w:rPr>
      </w:pPr>
    </w:p>
    <w:p w:rsidR="00825873" w:rsidRPr="00742231" w:rsidRDefault="00825873" w:rsidP="00825873">
      <w:pPr>
        <w:pStyle w:val="Heading2"/>
        <w:rPr>
          <w:b/>
        </w:rPr>
      </w:pPr>
      <w:r w:rsidRPr="00742231">
        <w:rPr>
          <w:b/>
        </w:rPr>
        <w:t>Math and Manipulatives</w:t>
      </w:r>
    </w:p>
    <w:p w:rsidR="00825873" w:rsidRPr="00285633" w:rsidRDefault="00825873" w:rsidP="00825873">
      <w:pPr>
        <w:pStyle w:val="NormalWeb"/>
      </w:pPr>
      <w:r w:rsidRPr="00285633">
        <w:t xml:space="preserve">In this center, children will have opportunities to </w:t>
      </w:r>
      <w:r w:rsidRPr="00D90A35">
        <w:rPr>
          <w:b/>
        </w:rPr>
        <w:t>enhance their hand-eye coordination, work on problem-solving skills as well as counting, sorting, patterning, classifying, sequencing, spatial awareness, and measurement.</w:t>
      </w:r>
      <w:r w:rsidRPr="00285633">
        <w:t xml:space="preserve"> It allows children to work on identifying and matching colors, shapes, textures and sizes. Providing hands-on activities and materials around these types of skills will benefit children in their future endeavors by preparing them</w:t>
      </w:r>
      <w:r>
        <w:t xml:space="preserve"> for more advanced math skills</w:t>
      </w:r>
      <w:r w:rsidRPr="00285633">
        <w:t xml:space="preserve">.  </w:t>
      </w:r>
    </w:p>
    <w:p w:rsidR="00825873" w:rsidRPr="00285633" w:rsidRDefault="00825873" w:rsidP="00825873">
      <w:pPr>
        <w:pStyle w:val="NormalWeb"/>
      </w:pPr>
      <w:r w:rsidRPr="00285633">
        <w:rPr>
          <w:rStyle w:val="subheads"/>
        </w:rPr>
        <w:t>Manipulatives to include in this area are</w:t>
      </w:r>
      <w:r>
        <w:rPr>
          <w:rStyle w:val="subheads"/>
        </w:rPr>
        <w:t xml:space="preserve"> age-appropriate </w:t>
      </w:r>
      <w:r w:rsidRPr="00285633">
        <w:rPr>
          <w:rStyle w:val="subheads"/>
        </w:rPr>
        <w:t>table</w:t>
      </w:r>
      <w:r w:rsidRPr="00285633">
        <w:rPr>
          <w:rStyle w:val="bold"/>
          <w:rFonts w:eastAsiaTheme="majorEastAsia"/>
        </w:rPr>
        <w:t xml:space="preserve"> blocks and construction toys</w:t>
      </w:r>
      <w:r w:rsidRPr="00285633">
        <w:t xml:space="preserve"> such as interlocking plastic blocks, gears, and small wooden table blocks. To improve dexterity, include items like lacing cards, dressing frames, and stringing beads. Children love to explore </w:t>
      </w:r>
      <w:r w:rsidRPr="00285633">
        <w:rPr>
          <w:rStyle w:val="bold"/>
          <w:rFonts w:eastAsiaTheme="majorEastAsia"/>
        </w:rPr>
        <w:t xml:space="preserve">by taking things apart and putting them back together again. </w:t>
      </w:r>
      <w:r w:rsidRPr="00285633">
        <w:t xml:space="preserve">To meet this need, include puzzles, nesting boxes, and snap together materials. Setting out play dough or clay without tools such as cookie cutters encourages children to squeeze, knead and roll while strengthening small muscles. </w:t>
      </w:r>
    </w:p>
    <w:p w:rsidR="00825873" w:rsidRDefault="00825873" w:rsidP="00825873">
      <w:r w:rsidRPr="00285633">
        <w:t xml:space="preserve">Math materials to add into this center are items that can be used for </w:t>
      </w:r>
      <w:r>
        <w:rPr>
          <w:rStyle w:val="bold"/>
        </w:rPr>
        <w:t>sorting and counting such as, n</w:t>
      </w:r>
      <w:r w:rsidRPr="00285633">
        <w:t>uts and bolts, keys, colored cubes, counting bears, and plastic lids. Include measuring</w:t>
      </w:r>
      <w:r>
        <w:t xml:space="preserve"> tapes, rulers, and balances </w:t>
      </w:r>
      <w:r w:rsidRPr="00285633">
        <w:t xml:space="preserve">assist in developing measuring skills. </w:t>
      </w:r>
      <w:r w:rsidRPr="00285633">
        <w:rPr>
          <w:rStyle w:val="bold"/>
        </w:rPr>
        <w:t>Adding in simple games like</w:t>
      </w:r>
      <w:r>
        <w:rPr>
          <w:rStyle w:val="bold"/>
        </w:rPr>
        <w:t xml:space="preserve"> </w:t>
      </w:r>
      <w:r w:rsidRPr="00285633">
        <w:t>lotto, checkers, cards, and board games</w:t>
      </w:r>
      <w:r>
        <w:t xml:space="preserve"> can improve both </w:t>
      </w:r>
      <w:r w:rsidRPr="00285633">
        <w:t xml:space="preserve">math and manipulative skills.   </w:t>
      </w:r>
    </w:p>
    <w:p w:rsidR="004E36C9" w:rsidRDefault="004E36C9" w:rsidP="004E36C9">
      <w:pPr>
        <w:rPr>
          <w:b/>
          <w:color w:val="990099"/>
          <w:sz w:val="20"/>
        </w:rPr>
      </w:pPr>
    </w:p>
    <w:p w:rsidR="004E36C9" w:rsidRDefault="004E36C9" w:rsidP="004E36C9">
      <w:pPr>
        <w:rPr>
          <w:b/>
          <w:color w:val="990099"/>
          <w:sz w:val="20"/>
        </w:rPr>
      </w:pPr>
      <w:r w:rsidRPr="00BE2A3B">
        <w:rPr>
          <w:rFonts w:ascii="Cambria" w:eastAsia="Times New Roman" w:hAnsi="Cambria" w:cstheme="minorHAnsi"/>
          <w:noProof/>
          <w:szCs w:val="24"/>
        </w:rPr>
        <w:drawing>
          <wp:inline distT="0" distB="0" distL="0" distR="0" wp14:anchorId="28E3E253" wp14:editId="496E4CEA">
            <wp:extent cx="923925" cy="643779"/>
            <wp:effectExtent l="0" t="0" r="0" b="4445"/>
            <wp:docPr id="12" name="Picture 12" descr="C:\Users\cau222\Downloads\Take N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u222\Downloads\Take Not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9845" cy="661840"/>
                    </a:xfrm>
                    <a:prstGeom prst="rect">
                      <a:avLst/>
                    </a:prstGeom>
                    <a:noFill/>
                    <a:ln>
                      <a:noFill/>
                    </a:ln>
                  </pic:spPr>
                </pic:pic>
              </a:graphicData>
            </a:graphic>
          </wp:inline>
        </w:drawing>
      </w:r>
    </w:p>
    <w:p w:rsidR="004E36C9" w:rsidRPr="004E36C9" w:rsidRDefault="004E36C9" w:rsidP="004E36C9">
      <w:pPr>
        <w:rPr>
          <w:szCs w:val="24"/>
        </w:rPr>
      </w:pPr>
      <w:r w:rsidRPr="004E36C9">
        <w:rPr>
          <w:szCs w:val="24"/>
        </w:rPr>
        <w:t xml:space="preserve">Using the Toys and Materials list, make a list of at least three new materials you could provide in the math and manipulatives area? </w:t>
      </w:r>
    </w:p>
    <w:p w:rsidR="004E36C9" w:rsidRPr="004E36C9" w:rsidRDefault="004E36C9" w:rsidP="004E36C9">
      <w:pPr>
        <w:rPr>
          <w:szCs w:val="24"/>
        </w:rPr>
      </w:pPr>
    </w:p>
    <w:p w:rsidR="004E36C9" w:rsidRPr="0056217B" w:rsidRDefault="0056217B" w:rsidP="0056217B">
      <w:pPr>
        <w:pStyle w:val="ListParagraph"/>
        <w:numPr>
          <w:ilvl w:val="0"/>
          <w:numId w:val="17"/>
        </w:numPr>
        <w:rPr>
          <w:szCs w:val="24"/>
        </w:rPr>
      </w:pPr>
      <w:r>
        <w:rPr>
          <w:szCs w:val="24"/>
        </w:rPr>
        <w:t>________________________</w:t>
      </w:r>
    </w:p>
    <w:p w:rsidR="004E36C9" w:rsidRPr="004E36C9" w:rsidRDefault="004E36C9" w:rsidP="004E36C9">
      <w:pPr>
        <w:rPr>
          <w:szCs w:val="24"/>
        </w:rPr>
      </w:pPr>
    </w:p>
    <w:p w:rsidR="004E36C9" w:rsidRPr="0056217B" w:rsidRDefault="0056217B" w:rsidP="0056217B">
      <w:pPr>
        <w:pStyle w:val="ListParagraph"/>
        <w:numPr>
          <w:ilvl w:val="0"/>
          <w:numId w:val="17"/>
        </w:numPr>
        <w:rPr>
          <w:szCs w:val="24"/>
        </w:rPr>
      </w:pPr>
      <w:r>
        <w:rPr>
          <w:szCs w:val="24"/>
        </w:rPr>
        <w:t>________________________</w:t>
      </w:r>
    </w:p>
    <w:p w:rsidR="004E36C9" w:rsidRPr="004E36C9" w:rsidRDefault="004E36C9" w:rsidP="004E36C9">
      <w:pPr>
        <w:rPr>
          <w:szCs w:val="24"/>
        </w:rPr>
      </w:pPr>
    </w:p>
    <w:p w:rsidR="004E36C9" w:rsidRPr="0056217B" w:rsidRDefault="0056217B" w:rsidP="0056217B">
      <w:pPr>
        <w:pStyle w:val="ListParagraph"/>
        <w:numPr>
          <w:ilvl w:val="0"/>
          <w:numId w:val="17"/>
        </w:numPr>
        <w:rPr>
          <w:szCs w:val="24"/>
        </w:rPr>
      </w:pPr>
      <w:r>
        <w:rPr>
          <w:szCs w:val="24"/>
        </w:rPr>
        <w:t>________________________</w:t>
      </w:r>
    </w:p>
    <w:p w:rsidR="00923A07" w:rsidRDefault="00923A07" w:rsidP="00825873"/>
    <w:p w:rsidR="00923A07" w:rsidRPr="00742231" w:rsidRDefault="00923A07" w:rsidP="00923A07">
      <w:pPr>
        <w:pStyle w:val="Heading2"/>
        <w:rPr>
          <w:b/>
        </w:rPr>
      </w:pPr>
      <w:r w:rsidRPr="00742231">
        <w:rPr>
          <w:b/>
        </w:rPr>
        <w:t>Music and Movement</w:t>
      </w:r>
    </w:p>
    <w:p w:rsidR="004E36C9" w:rsidRPr="004E36C9" w:rsidRDefault="00742231" w:rsidP="004E36C9">
      <w:r w:rsidRPr="00742231">
        <w:rPr>
          <w:b/>
          <w:noProof/>
        </w:rPr>
        <mc:AlternateContent>
          <mc:Choice Requires="wps">
            <w:drawing>
              <wp:anchor distT="45720" distB="45720" distL="114300" distR="114300" simplePos="0" relativeHeight="251680768" behindDoc="0" locked="0" layoutInCell="1" allowOverlap="1">
                <wp:simplePos x="0" y="0"/>
                <wp:positionH relativeFrom="margin">
                  <wp:posOffset>3819525</wp:posOffset>
                </wp:positionH>
                <wp:positionV relativeFrom="paragraph">
                  <wp:posOffset>133350</wp:posOffset>
                </wp:positionV>
                <wp:extent cx="2360930" cy="1190625"/>
                <wp:effectExtent l="0" t="0" r="2286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90625"/>
                        </a:xfrm>
                        <a:prstGeom prst="rect">
                          <a:avLst/>
                        </a:prstGeom>
                        <a:solidFill>
                          <a:srgbClr val="FFFFFF"/>
                        </a:solidFill>
                        <a:ln w="9525">
                          <a:solidFill>
                            <a:srgbClr val="000000"/>
                          </a:solidFill>
                          <a:miter lim="800000"/>
                          <a:headEnd/>
                          <a:tailEnd/>
                        </a:ln>
                      </wps:spPr>
                      <wps:txbx>
                        <w:txbxContent>
                          <w:p w:rsidR="004E36C9" w:rsidRDefault="004E36C9" w:rsidP="0031037C">
                            <w:pPr>
                              <w:pStyle w:val="Heading4"/>
                              <w:rPr>
                                <w:rFonts w:eastAsia="Times New Roman"/>
                              </w:rPr>
                            </w:pPr>
                            <w:r w:rsidRPr="00742231">
                              <w:rPr>
                                <w:rFonts w:eastAsia="Times New Roman"/>
                              </w:rPr>
                              <w:t>Teachers who work with young children educate the whole child, which includes not only the thinking and feeling aspects of the child, but also the moving child (Pica, 2009).</w:t>
                            </w:r>
                          </w:p>
                          <w:p w:rsidR="0031037C" w:rsidRPr="0031037C" w:rsidRDefault="0031037C" w:rsidP="0031037C"/>
                          <w:p w:rsidR="0031037C" w:rsidRPr="0031037C" w:rsidRDefault="0031037C" w:rsidP="0031037C"/>
                          <w:p w:rsidR="004E36C9" w:rsidRDefault="004E36C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margin-left:300.75pt;margin-top:10.5pt;width:185.9pt;height:93.75pt;z-index:25168076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">
                <v:textbox>
                  <w:txbxContent>
                    <w:p w:rsidR="004E36C9" w:rsidRDefault="004E36C9" w:rsidP="0031037C">
                      <w:pPr>
                        <w:pStyle w:val="Heading4"/>
                        <w:rPr>
                          <w:rFonts w:eastAsia="Times New Roman"/>
                        </w:rPr>
                      </w:pPr>
                      <w:r w:rsidRPr="00742231">
                        <w:rPr>
                          <w:rFonts w:eastAsia="Times New Roman"/>
                        </w:rPr>
                        <w:t>Teachers who work with young children educate the whole child, which includes not only the thinking and feeling aspects of the child, but also the moving child (Pica, 2009).</w:t>
                      </w:r>
                    </w:p>
                    <w:p w:rsidR="0031037C" w:rsidRPr="0031037C" w:rsidRDefault="0031037C" w:rsidP="0031037C"/>
                    <w:p w:rsidR="0031037C" w:rsidRPr="0031037C" w:rsidRDefault="0031037C" w:rsidP="0031037C"/>
                    <w:p w:rsidR="004E36C9" w:rsidRDefault="004E36C9"/>
                  </w:txbxContent>
                </v:textbox>
                <w10:wrap type="square" anchorx="margin"/>
              </v:shape>
            </w:pict>
          </mc:Fallback>
        </mc:AlternateContent>
      </w:r>
    </w:p>
    <w:p w:rsidR="00923A07" w:rsidRDefault="00923A07" w:rsidP="00923A07">
      <w:pPr>
        <w:pStyle w:val="NormalWeb"/>
      </w:pPr>
      <w:r w:rsidRPr="00285633">
        <w:t>Incorporating a space for</w:t>
      </w:r>
      <w:r>
        <w:t xml:space="preserve"> a</w:t>
      </w:r>
      <w:r w:rsidRPr="00285633">
        <w:t xml:space="preserve"> </w:t>
      </w:r>
      <w:r>
        <w:t xml:space="preserve">clearly defined and well-organized </w:t>
      </w:r>
      <w:r w:rsidRPr="00D82D69">
        <w:rPr>
          <w:b/>
        </w:rPr>
        <w:t xml:space="preserve">Music and Movement </w:t>
      </w:r>
      <w:r>
        <w:t>center</w:t>
      </w:r>
      <w:r>
        <w:rPr>
          <w:b/>
        </w:rPr>
        <w:t xml:space="preserve"> </w:t>
      </w:r>
      <w:r w:rsidRPr="00285633">
        <w:t>allows children to experience different types of music, encourages them</w:t>
      </w:r>
      <w:r>
        <w:t xml:space="preserve"> to make their own music</w:t>
      </w:r>
      <w:r w:rsidRPr="00285633">
        <w:t>, and to engage in large muscle movement activities.</w:t>
      </w:r>
    </w:p>
    <w:p w:rsidR="00923A07" w:rsidRPr="00285633" w:rsidRDefault="00923A07" w:rsidP="00923A07">
      <w:pPr>
        <w:pStyle w:val="NormalWeb"/>
      </w:pPr>
      <w:r w:rsidRPr="00285633">
        <w:t xml:space="preserve">This area needs a wide variety of materials, such as a CD player and CDs, musical instruments, ribbons, shakers, and streamers. The music and movement area provides opportunities </w:t>
      </w:r>
      <w:r>
        <w:t xml:space="preserve">for children to work on balance, coordination, creative movement and to </w:t>
      </w:r>
      <w:r w:rsidRPr="00285633">
        <w:t xml:space="preserve">experiment with sound.  </w:t>
      </w:r>
    </w:p>
    <w:p w:rsidR="00923A07" w:rsidRDefault="00923A07" w:rsidP="00923A07">
      <w:p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 xml:space="preserve">Children appreciate </w:t>
      </w:r>
      <w:r w:rsidRPr="00285633">
        <w:rPr>
          <w:rFonts w:ascii="Times New Roman" w:eastAsia="Times New Roman" w:hAnsi="Times New Roman"/>
          <w:szCs w:val="24"/>
        </w:rPr>
        <w:t>the time and freedom to be creative and to expend their energy. This area is</w:t>
      </w:r>
      <w:r>
        <w:rPr>
          <w:rFonts w:ascii="Times New Roman" w:eastAsia="Times New Roman" w:hAnsi="Times New Roman"/>
          <w:szCs w:val="24"/>
        </w:rPr>
        <w:t xml:space="preserve"> </w:t>
      </w:r>
      <w:r w:rsidRPr="00285633">
        <w:rPr>
          <w:rFonts w:ascii="Times New Roman" w:eastAsia="Times New Roman" w:hAnsi="Times New Roman"/>
          <w:szCs w:val="24"/>
        </w:rPr>
        <w:t xml:space="preserve">especially important on days when inclement weather such as rain and cold precludes outdoor play. </w:t>
      </w:r>
    </w:p>
    <w:p w:rsidR="00923A07" w:rsidRDefault="00923A07" w:rsidP="00923A07">
      <w:pPr>
        <w:spacing w:before="100" w:beforeAutospacing="1" w:after="100" w:afterAutospacing="1"/>
      </w:pPr>
      <w:r>
        <w:rPr>
          <w:rFonts w:ascii="Times New Roman" w:eastAsia="Times New Roman" w:hAnsi="Times New Roman"/>
          <w:szCs w:val="24"/>
        </w:rPr>
        <w:t>By providing</w:t>
      </w:r>
      <w:r w:rsidRPr="00285633">
        <w:rPr>
          <w:rFonts w:ascii="Times New Roman" w:eastAsia="Times New Roman" w:hAnsi="Times New Roman"/>
          <w:szCs w:val="24"/>
        </w:rPr>
        <w:t xml:space="preserve"> </w:t>
      </w:r>
      <w:r w:rsidRPr="00D46802">
        <w:rPr>
          <w:rFonts w:ascii="Times New Roman" w:eastAsia="Times New Roman" w:hAnsi="Times New Roman"/>
          <w:szCs w:val="24"/>
        </w:rPr>
        <w:t xml:space="preserve">opportunities </w:t>
      </w:r>
      <w:r>
        <w:rPr>
          <w:rFonts w:ascii="Times New Roman" w:eastAsia="Times New Roman" w:hAnsi="Times New Roman"/>
          <w:szCs w:val="24"/>
        </w:rPr>
        <w:t xml:space="preserve">for </w:t>
      </w:r>
      <w:r w:rsidRPr="00285633">
        <w:rPr>
          <w:rFonts w:ascii="Times New Roman" w:eastAsia="Times New Roman" w:hAnsi="Times New Roman"/>
          <w:szCs w:val="24"/>
        </w:rPr>
        <w:t>activities, such as chanting, imitatin</w:t>
      </w:r>
      <w:r>
        <w:rPr>
          <w:rFonts w:ascii="Times New Roman" w:eastAsia="Times New Roman" w:hAnsi="Times New Roman"/>
          <w:szCs w:val="24"/>
        </w:rPr>
        <w:t xml:space="preserve">g sounds, and clapping in time children work on </w:t>
      </w:r>
      <w:r w:rsidRPr="00285633">
        <w:rPr>
          <w:rFonts w:ascii="Times New Roman" w:eastAsia="Times New Roman" w:hAnsi="Times New Roman"/>
          <w:szCs w:val="24"/>
        </w:rPr>
        <w:t>impr</w:t>
      </w:r>
      <w:r>
        <w:rPr>
          <w:rFonts w:ascii="Times New Roman" w:eastAsia="Times New Roman" w:hAnsi="Times New Roman"/>
          <w:szCs w:val="24"/>
        </w:rPr>
        <w:t>oving their listening and motor skills. This area lends itself to introducing</w:t>
      </w:r>
      <w:r w:rsidRPr="00285633">
        <w:rPr>
          <w:rFonts w:ascii="Times New Roman" w:eastAsia="Times New Roman" w:hAnsi="Times New Roman"/>
          <w:szCs w:val="24"/>
        </w:rPr>
        <w:t xml:space="preserve"> children to a variety of music from </w:t>
      </w:r>
      <w:r>
        <w:rPr>
          <w:rFonts w:ascii="Times New Roman" w:eastAsia="Times New Roman" w:hAnsi="Times New Roman"/>
          <w:szCs w:val="24"/>
        </w:rPr>
        <w:t xml:space="preserve">different cultures especially those in the classroom. </w:t>
      </w:r>
      <w:r w:rsidRPr="00923A07">
        <w:t xml:space="preserve"> </w:t>
      </w:r>
    </w:p>
    <w:p w:rsidR="009E5FF1" w:rsidRPr="006A480B" w:rsidRDefault="00923A07" w:rsidP="006A480B">
      <w:pPr>
        <w:spacing w:before="100" w:beforeAutospacing="1" w:after="100" w:afterAutospacing="1"/>
        <w:rPr>
          <w:rFonts w:ascii="Times New Roman" w:eastAsia="Times New Roman" w:hAnsi="Times New Roman"/>
          <w:szCs w:val="24"/>
        </w:rPr>
      </w:pPr>
      <w:r w:rsidRPr="00285633">
        <w:t>The best</w:t>
      </w:r>
      <w:r w:rsidRPr="00297FE1">
        <w:t xml:space="preserve"> music and mo</w:t>
      </w:r>
      <w:r>
        <w:t xml:space="preserve">vement activities are independently chosen so they are </w:t>
      </w:r>
      <w:r w:rsidRPr="00285633">
        <w:t xml:space="preserve">enjoyed for the experience itself. When interesting </w:t>
      </w:r>
      <w:r w:rsidRPr="00297FE1">
        <w:t>activities</w:t>
      </w:r>
      <w:r w:rsidRPr="00285633">
        <w:t xml:space="preserve"> are offered on a </w:t>
      </w:r>
      <w:r w:rsidRPr="00297FE1">
        <w:t>daily</w:t>
      </w:r>
      <w:r w:rsidRPr="00285633">
        <w:t xml:space="preserve"> basis even </w:t>
      </w:r>
      <w:r w:rsidRPr="00297FE1">
        <w:t xml:space="preserve">reluctant children are </w:t>
      </w:r>
      <w:r w:rsidRPr="00285633">
        <w:t xml:space="preserve">more willing </w:t>
      </w:r>
      <w:r>
        <w:t>to join in over time.</w:t>
      </w:r>
      <w:r w:rsidRPr="00285633">
        <w:rPr>
          <w:rFonts w:ascii="Times New Roman" w:eastAsia="Times New Roman" w:hAnsi="Times New Roman"/>
          <w:szCs w:val="24"/>
        </w:rPr>
        <w:t xml:space="preserve">  </w:t>
      </w:r>
      <w:r w:rsidR="007113AA">
        <w:rPr>
          <w:rFonts w:ascii="Cambria" w:hAnsi="Cambria"/>
          <w:b/>
        </w:rPr>
        <w:tab/>
      </w:r>
      <w:r w:rsidR="007113AA">
        <w:rPr>
          <w:rFonts w:ascii="Cambria" w:hAnsi="Cambria"/>
          <w:b/>
        </w:rPr>
        <w:tab/>
      </w:r>
    </w:p>
    <w:p w:rsidR="005228A6" w:rsidRDefault="005228A6" w:rsidP="005228A6">
      <w:pPr>
        <w:rPr>
          <w:b/>
        </w:rPr>
      </w:pPr>
    </w:p>
    <w:p w:rsidR="00A02D1E" w:rsidRPr="00742231" w:rsidRDefault="00923A07" w:rsidP="00923A07">
      <w:pPr>
        <w:pStyle w:val="Heading2"/>
        <w:rPr>
          <w:b/>
        </w:rPr>
      </w:pPr>
      <w:r w:rsidRPr="00742231">
        <w:rPr>
          <w:b/>
        </w:rPr>
        <w:t>Establishing Routine and Transitions</w:t>
      </w:r>
    </w:p>
    <w:p w:rsidR="008800A9" w:rsidRDefault="00923A07" w:rsidP="008800A9">
      <w:pPr>
        <w:pStyle w:val="NormalWeb"/>
      </w:pPr>
      <w:r>
        <w:t xml:space="preserve">How you organize the time in your classroom is just as vital as the design and organization of your space. Children require time each day to play, eat, interact, rest and engage with materials. You must have a plan! </w:t>
      </w:r>
    </w:p>
    <w:p w:rsidR="006C2B96" w:rsidRDefault="006C2B96" w:rsidP="006C2B96">
      <w:pPr>
        <w:pStyle w:val="NormalWeb"/>
        <w:framePr w:hSpace="180" w:wrap="around" w:vAnchor="page" w:hAnchor="margin" w:y="3751"/>
      </w:pPr>
      <w:r>
        <w:t>.</w:t>
      </w:r>
    </w:p>
    <w:p w:rsidR="006C2B96" w:rsidRDefault="006C2B96" w:rsidP="008800A9">
      <w:pPr>
        <w:pStyle w:val="NormalWeb"/>
      </w:pPr>
      <w:r w:rsidRPr="004E36C9">
        <w:rPr>
          <w:noProof/>
        </w:rPr>
        <mc:AlternateContent>
          <mc:Choice Requires="wps">
            <w:drawing>
              <wp:anchor distT="45720" distB="45720" distL="114300" distR="114300" simplePos="0" relativeHeight="251678720" behindDoc="0" locked="0" layoutInCell="1" allowOverlap="1">
                <wp:simplePos x="0" y="0"/>
                <wp:positionH relativeFrom="column">
                  <wp:posOffset>4152900</wp:posOffset>
                </wp:positionH>
                <wp:positionV relativeFrom="paragraph">
                  <wp:posOffset>0</wp:posOffset>
                </wp:positionV>
                <wp:extent cx="2373630" cy="1419225"/>
                <wp:effectExtent l="0" t="0" r="2667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1419225"/>
                        </a:xfrm>
                        <a:prstGeom prst="rect">
                          <a:avLst/>
                        </a:prstGeom>
                        <a:solidFill>
                          <a:srgbClr val="FFFFFF"/>
                        </a:solidFill>
                        <a:ln w="9525">
                          <a:solidFill>
                            <a:srgbClr val="000000"/>
                          </a:solidFill>
                          <a:miter lim="800000"/>
                          <a:headEnd/>
                          <a:tailEnd/>
                        </a:ln>
                      </wps:spPr>
                      <wps:txbx>
                        <w:txbxContent>
                          <w:p w:rsidR="004E36C9" w:rsidRPr="00742231" w:rsidRDefault="004E36C9" w:rsidP="0031037C">
                            <w:pPr>
                              <w:pStyle w:val="Heading4"/>
                              <w:rPr>
                                <w:rFonts w:eastAsia="Times New Roman"/>
                              </w:rPr>
                            </w:pPr>
                            <w:r w:rsidRPr="00742231">
                              <w:rPr>
                                <w:rFonts w:eastAsia="Times New Roman"/>
                              </w:rPr>
                              <w:t>Children are more engaged with activities during free-choice time than during teacher-structured activities. In free-choice time, preschoolers were also more engaged with their peers (Vitiello et al., 2012).</w:t>
                            </w:r>
                          </w:p>
                          <w:p w:rsidR="004E36C9" w:rsidRDefault="004E36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27pt;margin-top:0;width:186.9pt;height:111.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">
                <v:textbox>
                  <w:txbxContent>
                    <w:p w:rsidR="004E36C9" w:rsidRPr="00742231" w:rsidRDefault="004E36C9" w:rsidP="0031037C">
                      <w:pPr>
                        <w:pStyle w:val="Heading4"/>
                        <w:rPr>
                          <w:rFonts w:eastAsia="Times New Roman"/>
                        </w:rPr>
                      </w:pPr>
                      <w:r w:rsidRPr="00742231">
                        <w:rPr>
                          <w:rFonts w:eastAsia="Times New Roman"/>
                        </w:rPr>
                        <w:t>Children are more engaged with activities during free-choice time than during teacher-structured activities. In free-choice time, preschoolers were also more engaged with their peers (</w:t>
                      </w:r>
                      <w:proofErr w:type="spellStart"/>
                      <w:r w:rsidRPr="00742231">
                        <w:rPr>
                          <w:rFonts w:eastAsia="Times New Roman"/>
                        </w:rPr>
                        <w:t>Vitiello</w:t>
                      </w:r>
                      <w:proofErr w:type="spellEnd"/>
                      <w:r w:rsidRPr="00742231">
                        <w:rPr>
                          <w:rFonts w:eastAsia="Times New Roman"/>
                        </w:rPr>
                        <w:t xml:space="preserve"> et al., 2012).</w:t>
                      </w:r>
                    </w:p>
                    <w:p w:rsidR="004E36C9" w:rsidRDefault="004E36C9"/>
                  </w:txbxContent>
                </v:textbox>
                <w10:wrap type="square"/>
              </v:shape>
            </w:pict>
          </mc:Fallback>
        </mc:AlternateContent>
      </w:r>
      <w:r w:rsidR="008800A9">
        <w:t xml:space="preserve">A </w:t>
      </w:r>
      <w:r>
        <w:t xml:space="preserve">daily </w:t>
      </w:r>
      <w:r w:rsidR="008800A9" w:rsidRPr="008800A9">
        <w:rPr>
          <w:b/>
        </w:rPr>
        <w:t xml:space="preserve">schedule </w:t>
      </w:r>
      <w:r w:rsidR="008800A9">
        <w:t>is the framework for the day. It gives families a peek inside a child’s day including their routines. They are essential and include</w:t>
      </w:r>
      <w:r>
        <w:t xml:space="preserve">: </w:t>
      </w:r>
      <w:r w:rsidR="008800A9">
        <w:t xml:space="preserve"> </w:t>
      </w:r>
    </w:p>
    <w:p w:rsidR="006C2B96" w:rsidRDefault="006C2B96" w:rsidP="008800A9">
      <w:pPr>
        <w:pStyle w:val="NormalWeb"/>
        <w:numPr>
          <w:ilvl w:val="0"/>
          <w:numId w:val="18"/>
        </w:numPr>
      </w:pPr>
      <w:r>
        <w:t>Arrival</w:t>
      </w:r>
    </w:p>
    <w:p w:rsidR="006C2B96" w:rsidRDefault="006C2B96" w:rsidP="008800A9">
      <w:pPr>
        <w:pStyle w:val="NormalWeb"/>
        <w:numPr>
          <w:ilvl w:val="0"/>
          <w:numId w:val="18"/>
        </w:numPr>
      </w:pPr>
      <w:r>
        <w:t>B</w:t>
      </w:r>
      <w:r w:rsidR="008800A9">
        <w:t>athroom</w:t>
      </w:r>
    </w:p>
    <w:p w:rsidR="006C2B96" w:rsidRDefault="006C2B96" w:rsidP="008800A9">
      <w:pPr>
        <w:pStyle w:val="NormalWeb"/>
        <w:numPr>
          <w:ilvl w:val="0"/>
          <w:numId w:val="18"/>
        </w:numPr>
      </w:pPr>
      <w:r>
        <w:t>Meals</w:t>
      </w:r>
    </w:p>
    <w:p w:rsidR="006C2B96" w:rsidRDefault="006C2B96" w:rsidP="008800A9">
      <w:pPr>
        <w:pStyle w:val="NormalWeb"/>
        <w:numPr>
          <w:ilvl w:val="0"/>
          <w:numId w:val="18"/>
        </w:numPr>
      </w:pPr>
      <w:r>
        <w:t>Large and small group activities</w:t>
      </w:r>
    </w:p>
    <w:p w:rsidR="006C2B96" w:rsidRDefault="006C2B96" w:rsidP="008800A9">
      <w:pPr>
        <w:pStyle w:val="NormalWeb"/>
        <w:numPr>
          <w:ilvl w:val="0"/>
          <w:numId w:val="18"/>
        </w:numPr>
      </w:pPr>
      <w:r>
        <w:t>Cleanup</w:t>
      </w:r>
    </w:p>
    <w:p w:rsidR="006C2B96" w:rsidRDefault="006C2B96" w:rsidP="008800A9">
      <w:pPr>
        <w:pStyle w:val="NormalWeb"/>
        <w:numPr>
          <w:ilvl w:val="0"/>
          <w:numId w:val="18"/>
        </w:numPr>
      </w:pPr>
      <w:r>
        <w:t>Nap and departure time</w:t>
      </w:r>
    </w:p>
    <w:p w:rsidR="008800A9" w:rsidRDefault="006C2B96" w:rsidP="008800A9">
      <w:pPr>
        <w:pStyle w:val="NormalWeb"/>
      </w:pPr>
      <w:r w:rsidRPr="006C2B96">
        <w:rPr>
          <w:b/>
        </w:rPr>
        <w:lastRenderedPageBreak/>
        <w:t xml:space="preserve">Routines should </w:t>
      </w:r>
      <w:r w:rsidR="008800A9" w:rsidRPr="006C2B96">
        <w:rPr>
          <w:b/>
        </w:rPr>
        <w:t>be simple and easy to remember.</w:t>
      </w:r>
      <w:r w:rsidR="008800A9">
        <w:t xml:space="preserve"> It is up to the teacher to ensure children know the routines and that they are implemented into the schedule. </w:t>
      </w:r>
    </w:p>
    <w:p w:rsidR="008800A9" w:rsidRDefault="008800A9" w:rsidP="008800A9">
      <w:pPr>
        <w:pStyle w:val="NormalWeb"/>
      </w:pPr>
      <w:r>
        <w:t xml:space="preserve">Throughout the day, you will need to </w:t>
      </w:r>
      <w:r w:rsidRPr="008800A9">
        <w:rPr>
          <w:b/>
        </w:rPr>
        <w:t>transition</w:t>
      </w:r>
      <w:r>
        <w:t xml:space="preserve"> children from one routine or activity to another. These t</w:t>
      </w:r>
      <w:r w:rsidRPr="00D42D0A">
        <w:t xml:space="preserve">ransitions are </w:t>
      </w:r>
      <w:r>
        <w:t xml:space="preserve">an </w:t>
      </w:r>
      <w:r w:rsidRPr="00D42D0A">
        <w:t>unavoidable</w:t>
      </w:r>
      <w:r>
        <w:t xml:space="preserve"> and necessary part of the day. During these times, it is important to reduce as much wait time as possible. </w:t>
      </w:r>
    </w:p>
    <w:p w:rsidR="008800A9" w:rsidRPr="006C2B96" w:rsidRDefault="008800A9" w:rsidP="008800A9">
      <w:pPr>
        <w:spacing w:before="100" w:beforeAutospacing="1" w:after="100" w:afterAutospacing="1"/>
        <w:rPr>
          <w:rFonts w:ascii="Times New Roman" w:eastAsia="Times New Roman" w:hAnsi="Times New Roman"/>
          <w:b/>
          <w:szCs w:val="24"/>
        </w:rPr>
      </w:pPr>
      <w:r>
        <w:rPr>
          <w:rFonts w:ascii="Times New Roman" w:eastAsia="Times New Roman" w:hAnsi="Times New Roman"/>
          <w:szCs w:val="24"/>
        </w:rPr>
        <w:t xml:space="preserve">An effective preschool classroom provides various </w:t>
      </w:r>
      <w:r w:rsidRPr="005740D5">
        <w:rPr>
          <w:rFonts w:ascii="Times New Roman" w:eastAsia="Times New Roman" w:hAnsi="Times New Roman"/>
          <w:szCs w:val="24"/>
        </w:rPr>
        <w:t xml:space="preserve">opportunities </w:t>
      </w:r>
      <w:r>
        <w:rPr>
          <w:rFonts w:ascii="Times New Roman" w:eastAsia="Times New Roman" w:hAnsi="Times New Roman"/>
          <w:szCs w:val="24"/>
        </w:rPr>
        <w:t xml:space="preserve">for children </w:t>
      </w:r>
      <w:r w:rsidRPr="005740D5">
        <w:rPr>
          <w:rFonts w:ascii="Times New Roman" w:eastAsia="Times New Roman" w:hAnsi="Times New Roman"/>
          <w:szCs w:val="24"/>
        </w:rPr>
        <w:t xml:space="preserve">to </w:t>
      </w:r>
      <w:r>
        <w:rPr>
          <w:rFonts w:ascii="Times New Roman" w:eastAsia="Times New Roman" w:hAnsi="Times New Roman"/>
          <w:szCs w:val="24"/>
        </w:rPr>
        <w:t xml:space="preserve">follow their own interest and to engage in both indoor and outdoor play. </w:t>
      </w:r>
      <w:r w:rsidRPr="005740D5">
        <w:rPr>
          <w:rFonts w:ascii="Times New Roman" w:eastAsia="Times New Roman" w:hAnsi="Times New Roman"/>
          <w:szCs w:val="24"/>
        </w:rPr>
        <w:t xml:space="preserve">An easy </w:t>
      </w:r>
      <w:r>
        <w:rPr>
          <w:rFonts w:ascii="Times New Roman" w:eastAsia="Times New Roman" w:hAnsi="Times New Roman"/>
          <w:szCs w:val="24"/>
        </w:rPr>
        <w:t xml:space="preserve">way to accomplish this </w:t>
      </w:r>
      <w:r w:rsidRPr="005740D5">
        <w:rPr>
          <w:rFonts w:ascii="Times New Roman" w:eastAsia="Times New Roman" w:hAnsi="Times New Roman"/>
          <w:szCs w:val="24"/>
        </w:rPr>
        <w:t xml:space="preserve">is to </w:t>
      </w:r>
      <w:r>
        <w:rPr>
          <w:rFonts w:ascii="Times New Roman" w:eastAsia="Times New Roman" w:hAnsi="Times New Roman"/>
          <w:szCs w:val="24"/>
        </w:rPr>
        <w:t>allow</w:t>
      </w:r>
      <w:r w:rsidRPr="005740D5">
        <w:rPr>
          <w:rFonts w:ascii="Times New Roman" w:eastAsia="Times New Roman" w:hAnsi="Times New Roman"/>
          <w:szCs w:val="24"/>
        </w:rPr>
        <w:t xml:space="preserve"> children </w:t>
      </w:r>
      <w:r w:rsidRPr="006C2B96">
        <w:rPr>
          <w:rFonts w:ascii="Times New Roman" w:eastAsia="Times New Roman" w:hAnsi="Times New Roman"/>
          <w:b/>
          <w:szCs w:val="24"/>
        </w:rPr>
        <w:t xml:space="preserve">free-choice, where children make their own decisions about where to play. </w:t>
      </w:r>
    </w:p>
    <w:p w:rsidR="008800A9" w:rsidRDefault="008800A9" w:rsidP="008800A9">
      <w:pPr>
        <w:spacing w:before="100" w:beforeAutospacing="1" w:after="100" w:afterAutospacing="1"/>
      </w:pPr>
      <w:r>
        <w:rPr>
          <w:rFonts w:ascii="Times New Roman" w:eastAsia="Times New Roman" w:hAnsi="Times New Roman"/>
          <w:szCs w:val="24"/>
        </w:rPr>
        <w:t xml:space="preserve">A </w:t>
      </w:r>
      <w:r w:rsidRPr="008800A9">
        <w:rPr>
          <w:rFonts w:ascii="Times New Roman" w:eastAsia="Times New Roman" w:hAnsi="Times New Roman"/>
          <w:b/>
          <w:szCs w:val="24"/>
        </w:rPr>
        <w:t>considerable part of the day</w:t>
      </w:r>
      <w:r>
        <w:rPr>
          <w:rFonts w:ascii="Times New Roman" w:eastAsia="Times New Roman" w:hAnsi="Times New Roman"/>
          <w:szCs w:val="24"/>
        </w:rPr>
        <w:t xml:space="preserve"> </w:t>
      </w:r>
      <w:r w:rsidRPr="008800A9">
        <w:rPr>
          <w:rFonts w:ascii="Times New Roman" w:eastAsia="Times New Roman" w:hAnsi="Times New Roman"/>
          <w:b/>
          <w:szCs w:val="24"/>
        </w:rPr>
        <w:t>should be spent in free-choice time</w:t>
      </w:r>
      <w:r>
        <w:rPr>
          <w:rFonts w:ascii="Times New Roman" w:eastAsia="Times New Roman" w:hAnsi="Times New Roman"/>
          <w:szCs w:val="24"/>
        </w:rPr>
        <w:t xml:space="preserve">. For example, children who spend eight hours a day in a program need at least one hour of indoor free-choice time and one hour of outdoor time. Outdoor time should be broken up, </w:t>
      </w:r>
      <w:r>
        <w:t xml:space="preserve">30 minutes in the morning and afternoon weather permitting. </w:t>
      </w:r>
    </w:p>
    <w:p w:rsidR="008800A9" w:rsidRDefault="008800A9" w:rsidP="008800A9">
      <w:pPr>
        <w:spacing w:before="100" w:beforeAutospacing="1" w:after="100" w:afterAutospacing="1"/>
        <w:rPr>
          <w:rFonts w:ascii="Times New Roman" w:eastAsia="Times New Roman" w:hAnsi="Times New Roman"/>
          <w:szCs w:val="24"/>
        </w:rPr>
      </w:pPr>
      <w:r w:rsidRPr="00191C09">
        <w:rPr>
          <w:rFonts w:ascii="Times New Roman" w:eastAsia="Times New Roman" w:hAnsi="Times New Roman"/>
          <w:szCs w:val="24"/>
        </w:rPr>
        <w:t>Many of the same materials you provide indoors</w:t>
      </w:r>
      <w:r>
        <w:rPr>
          <w:rFonts w:ascii="Times New Roman" w:eastAsia="Times New Roman" w:hAnsi="Times New Roman"/>
          <w:szCs w:val="24"/>
        </w:rPr>
        <w:t xml:space="preserve"> for </w:t>
      </w:r>
      <w:r w:rsidRPr="008800A9">
        <w:rPr>
          <w:rFonts w:ascii="Times New Roman" w:eastAsia="Times New Roman" w:hAnsi="Times New Roman"/>
          <w:b/>
          <w:szCs w:val="24"/>
        </w:rPr>
        <w:t>free-choice can be used outdoors</w:t>
      </w:r>
      <w:r>
        <w:rPr>
          <w:rFonts w:ascii="Times New Roman" w:eastAsia="Times New Roman" w:hAnsi="Times New Roman"/>
          <w:szCs w:val="24"/>
        </w:rPr>
        <w:t>. Think about bringing out discovery items, a sensory table, implements for writing</w:t>
      </w:r>
      <w:r w:rsidRPr="00191C09">
        <w:rPr>
          <w:rFonts w:ascii="Times New Roman" w:eastAsia="Times New Roman" w:hAnsi="Times New Roman"/>
          <w:szCs w:val="24"/>
        </w:rPr>
        <w:t xml:space="preserve">, a basket of </w:t>
      </w:r>
      <w:r>
        <w:rPr>
          <w:rFonts w:ascii="Times New Roman" w:eastAsia="Times New Roman" w:hAnsi="Times New Roman"/>
          <w:szCs w:val="24"/>
        </w:rPr>
        <w:t>books, dramatic play props and blocks</w:t>
      </w:r>
      <w:r w:rsidRPr="00191C09">
        <w:rPr>
          <w:rFonts w:ascii="Times New Roman" w:eastAsia="Times New Roman" w:hAnsi="Times New Roman"/>
          <w:szCs w:val="24"/>
        </w:rPr>
        <w:t xml:space="preserve">. </w:t>
      </w:r>
    </w:p>
    <w:p w:rsidR="008800A9" w:rsidRDefault="00FD43B8" w:rsidP="00FD43B8">
      <w:pPr>
        <w:spacing w:before="100" w:beforeAutospacing="1" w:after="100" w:afterAutospacing="1"/>
      </w:pPr>
      <w:r>
        <w:t>Small</w:t>
      </w:r>
      <w:r w:rsidR="008800A9">
        <w:t xml:space="preserve">-group activities allow children to focus on </w:t>
      </w:r>
      <w:r w:rsidR="008800A9" w:rsidRPr="008800A9">
        <w:rPr>
          <w:b/>
        </w:rPr>
        <w:t>specific learning objectives</w:t>
      </w:r>
      <w:r w:rsidR="008800A9">
        <w:t>.</w:t>
      </w:r>
      <w:r>
        <w:t xml:space="preserve"> </w:t>
      </w:r>
      <w:r w:rsidR="008800A9">
        <w:t>Activities can include</w:t>
      </w:r>
      <w:r>
        <w:t xml:space="preserve">:  experiments, </w:t>
      </w:r>
      <w:r w:rsidR="008800A9">
        <w:t xml:space="preserve">art projects, cooking, and other activities that require extra adult supervision. Free-play is a great time to include these activities.  </w:t>
      </w:r>
    </w:p>
    <w:p w:rsidR="008800A9" w:rsidRPr="004E36C9" w:rsidRDefault="00742231" w:rsidP="004E36C9">
      <w:pPr>
        <w:pStyle w:val="NormalWeb"/>
      </w:pPr>
      <w:r>
        <w:rPr>
          <w:b/>
        </w:rPr>
        <w:t xml:space="preserve">The key </w:t>
      </w:r>
      <w:r w:rsidR="008800A9" w:rsidRPr="004E36C9">
        <w:rPr>
          <w:b/>
        </w:rPr>
        <w:t>is to keep it short, normally, between 15-20 minutes or less</w:t>
      </w:r>
      <w:r w:rsidR="008800A9">
        <w:t xml:space="preserve">. </w:t>
      </w:r>
    </w:p>
    <w:p w:rsidR="008800A9" w:rsidRDefault="008800A9" w:rsidP="008800A9">
      <w:pPr>
        <w:pStyle w:val="NormalWeb"/>
      </w:pPr>
      <w:r>
        <w:t>In the end, all of these guidelines</w:t>
      </w:r>
      <w:r w:rsidRPr="00E0574A">
        <w:t xml:space="preserve"> wor</w:t>
      </w:r>
      <w:r>
        <w:t xml:space="preserve">k together to produce an environment </w:t>
      </w:r>
      <w:r w:rsidRPr="00E0574A">
        <w:t>that is developmentally appropriate</w:t>
      </w:r>
      <w:r>
        <w:t xml:space="preserve"> -where </w:t>
      </w:r>
      <w:r w:rsidRPr="00E0574A">
        <w:t>children</w:t>
      </w:r>
      <w:r>
        <w:t xml:space="preserve"> </w:t>
      </w:r>
      <w:r w:rsidRPr="00E0574A">
        <w:t>grow physically, socially, emotionally, and cognitively</w:t>
      </w:r>
      <w:r>
        <w:t xml:space="preserve">. Where children feel comfortable, safe and secure.  </w:t>
      </w:r>
      <w:r w:rsidRPr="00E0574A">
        <w:t xml:space="preserve"> </w:t>
      </w:r>
    </w:p>
    <w:p w:rsidR="00923A07" w:rsidRDefault="008800A9" w:rsidP="008800A9">
      <w:pPr>
        <w:rPr>
          <w:rFonts w:ascii="Times New Roman" w:eastAsia="Times New Roman" w:hAnsi="Times New Roman"/>
          <w:szCs w:val="24"/>
        </w:rPr>
      </w:pPr>
      <w:r w:rsidRPr="00E0574A">
        <w:rPr>
          <w:rFonts w:ascii="Times New Roman" w:eastAsia="Times New Roman" w:hAnsi="Times New Roman"/>
          <w:szCs w:val="24"/>
        </w:rPr>
        <w:t xml:space="preserve">Research has shown that children </w:t>
      </w:r>
      <w:r>
        <w:rPr>
          <w:rFonts w:ascii="Times New Roman" w:eastAsia="Times New Roman" w:hAnsi="Times New Roman"/>
          <w:szCs w:val="24"/>
        </w:rPr>
        <w:t xml:space="preserve">engaged </w:t>
      </w:r>
      <w:r w:rsidRPr="00E0574A">
        <w:rPr>
          <w:rFonts w:ascii="Times New Roman" w:eastAsia="Times New Roman" w:hAnsi="Times New Roman"/>
          <w:szCs w:val="24"/>
        </w:rPr>
        <w:t>in</w:t>
      </w:r>
      <w:r>
        <w:rPr>
          <w:rFonts w:ascii="Times New Roman" w:eastAsia="Times New Roman" w:hAnsi="Times New Roman"/>
          <w:szCs w:val="24"/>
        </w:rPr>
        <w:t xml:space="preserve"> these types of </w:t>
      </w:r>
      <w:r w:rsidRPr="00E0574A">
        <w:rPr>
          <w:rFonts w:ascii="Times New Roman" w:eastAsia="Times New Roman" w:hAnsi="Times New Roman"/>
          <w:szCs w:val="24"/>
        </w:rPr>
        <w:t>developmentally</w:t>
      </w:r>
      <w:r>
        <w:rPr>
          <w:rFonts w:ascii="Times New Roman" w:eastAsia="Times New Roman" w:hAnsi="Times New Roman"/>
          <w:szCs w:val="24"/>
        </w:rPr>
        <w:t xml:space="preserve"> appropriate classrooms </w:t>
      </w:r>
      <w:r w:rsidRPr="00E0574A">
        <w:rPr>
          <w:rFonts w:ascii="Times New Roman" w:eastAsia="Times New Roman" w:hAnsi="Times New Roman"/>
          <w:szCs w:val="24"/>
        </w:rPr>
        <w:t>are less str</w:t>
      </w:r>
      <w:r>
        <w:rPr>
          <w:rFonts w:ascii="Times New Roman" w:eastAsia="Times New Roman" w:hAnsi="Times New Roman"/>
          <w:szCs w:val="24"/>
        </w:rPr>
        <w:t>essed,</w:t>
      </w:r>
      <w:r w:rsidRPr="00E0574A">
        <w:rPr>
          <w:rFonts w:ascii="Times New Roman" w:eastAsia="Times New Roman" w:hAnsi="Times New Roman"/>
          <w:szCs w:val="24"/>
        </w:rPr>
        <w:t xml:space="preserve"> better creative thinkers, and better communicators. </w:t>
      </w:r>
    </w:p>
    <w:p w:rsidR="008800A9" w:rsidRDefault="008800A9" w:rsidP="008800A9">
      <w:pPr>
        <w:rPr>
          <w:rFonts w:ascii="Times New Roman" w:eastAsia="Times New Roman" w:hAnsi="Times New Roman"/>
          <w:szCs w:val="24"/>
        </w:rPr>
      </w:pPr>
    </w:p>
    <w:p w:rsidR="008800A9" w:rsidRDefault="008800A9" w:rsidP="008800A9">
      <w:pPr>
        <w:rPr>
          <w:rFonts w:ascii="Times New Roman" w:eastAsia="Times New Roman" w:hAnsi="Times New Roman"/>
          <w:szCs w:val="24"/>
        </w:rPr>
      </w:pPr>
      <w:r w:rsidRPr="00E0574A">
        <w:rPr>
          <w:rFonts w:ascii="Times New Roman" w:eastAsia="Times New Roman" w:hAnsi="Times New Roman"/>
          <w:szCs w:val="24"/>
        </w:rPr>
        <w:t>Whether you're starting a classroom from scratch or making additions to the one you have now, apply</w:t>
      </w:r>
      <w:r>
        <w:rPr>
          <w:rFonts w:ascii="Times New Roman" w:eastAsia="Times New Roman" w:hAnsi="Times New Roman"/>
          <w:szCs w:val="24"/>
        </w:rPr>
        <w:t>ing</w:t>
      </w:r>
      <w:r w:rsidRPr="00E0574A">
        <w:rPr>
          <w:rFonts w:ascii="Times New Roman" w:eastAsia="Times New Roman" w:hAnsi="Times New Roman"/>
          <w:szCs w:val="24"/>
        </w:rPr>
        <w:t xml:space="preserve"> these </w:t>
      </w:r>
      <w:r>
        <w:rPr>
          <w:rFonts w:ascii="Times New Roman" w:eastAsia="Times New Roman" w:hAnsi="Times New Roman"/>
          <w:szCs w:val="24"/>
        </w:rPr>
        <w:t>guidelines will assist you in</w:t>
      </w:r>
      <w:r w:rsidRPr="00E0574A">
        <w:rPr>
          <w:rFonts w:ascii="Times New Roman" w:eastAsia="Times New Roman" w:hAnsi="Times New Roman"/>
          <w:szCs w:val="24"/>
        </w:rPr>
        <w:t xml:space="preserve"> cre</w:t>
      </w:r>
      <w:r>
        <w:rPr>
          <w:rFonts w:ascii="Times New Roman" w:eastAsia="Times New Roman" w:hAnsi="Times New Roman"/>
          <w:szCs w:val="24"/>
        </w:rPr>
        <w:t>ating a classroom that is fun</w:t>
      </w:r>
      <w:r w:rsidRPr="00E0574A">
        <w:rPr>
          <w:rFonts w:ascii="Times New Roman" w:eastAsia="Times New Roman" w:hAnsi="Times New Roman"/>
          <w:szCs w:val="24"/>
        </w:rPr>
        <w:t>,</w:t>
      </w:r>
      <w:r>
        <w:rPr>
          <w:rFonts w:ascii="Times New Roman" w:eastAsia="Times New Roman" w:hAnsi="Times New Roman"/>
          <w:szCs w:val="24"/>
        </w:rPr>
        <w:t xml:space="preserve"> </w:t>
      </w:r>
      <w:r w:rsidRPr="00E0574A">
        <w:rPr>
          <w:rFonts w:ascii="Times New Roman" w:eastAsia="Times New Roman" w:hAnsi="Times New Roman"/>
          <w:szCs w:val="24"/>
        </w:rPr>
        <w:t>effective</w:t>
      </w:r>
      <w:r>
        <w:rPr>
          <w:rFonts w:ascii="Times New Roman" w:eastAsia="Times New Roman" w:hAnsi="Times New Roman"/>
          <w:szCs w:val="24"/>
        </w:rPr>
        <w:t xml:space="preserve"> and supports positive child outcomes</w:t>
      </w:r>
      <w:r w:rsidRPr="00E0574A">
        <w:rPr>
          <w:rFonts w:ascii="Times New Roman" w:eastAsia="Times New Roman" w:hAnsi="Times New Roman"/>
          <w:szCs w:val="24"/>
        </w:rPr>
        <w:t>.</w:t>
      </w:r>
    </w:p>
    <w:p w:rsidR="00742231" w:rsidRDefault="00742231" w:rsidP="008800A9">
      <w:pPr>
        <w:rPr>
          <w:rFonts w:ascii="Times New Roman" w:eastAsia="Times New Roman" w:hAnsi="Times New Roman"/>
          <w:szCs w:val="24"/>
        </w:rPr>
      </w:pPr>
    </w:p>
    <w:p w:rsidR="002769C3" w:rsidRPr="002769C3" w:rsidRDefault="004E36C9" w:rsidP="002769C3">
      <w:pPr>
        <w:pStyle w:val="Heading2"/>
        <w:rPr>
          <w:b/>
        </w:rPr>
      </w:pPr>
      <w:r w:rsidRPr="004E36C9">
        <w:rPr>
          <w:b/>
          <w:noProof/>
        </w:rPr>
        <mc:AlternateContent>
          <mc:Choice Requires="wps">
            <w:drawing>
              <wp:anchor distT="45720" distB="45720" distL="114300" distR="114300" simplePos="0" relativeHeight="251676672" behindDoc="0" locked="0" layoutInCell="1" allowOverlap="1">
                <wp:simplePos x="0" y="0"/>
                <wp:positionH relativeFrom="column">
                  <wp:posOffset>3802380</wp:posOffset>
                </wp:positionH>
                <wp:positionV relativeFrom="paragraph">
                  <wp:posOffset>12065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4E36C9" w:rsidRPr="00742231" w:rsidRDefault="004E36C9" w:rsidP="0031037C">
                            <w:pPr>
                              <w:pStyle w:val="Heading4"/>
                              <w:rPr>
                                <w:rFonts w:ascii="Cambria" w:hAnsi="Cambria"/>
                                <w:i/>
                              </w:rPr>
                            </w:pPr>
                            <w:r w:rsidRPr="00742231">
                              <w:rPr>
                                <w:rFonts w:eastAsia="Times New Roman"/>
                              </w:rPr>
                              <w:t>Environments that have been carefully and effectively arranged and maintained can significantly increase positive peer-to-peer interactions. (Bovey, T., &amp; Strain, P. 2005)</w:t>
                            </w:r>
                          </w:p>
                          <w:p w:rsidR="004E36C9" w:rsidRDefault="004E36C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3" type="#_x0000_t202" style="position:absolute;margin-left:299.4pt;margin-top:.95pt;width:185.9pt;height:110.6pt;z-index:2516766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">
                <v:textbox style="mso-fit-shape-to-text:t">
                  <w:txbxContent>
                    <w:p w:rsidR="004E36C9" w:rsidRPr="00742231" w:rsidRDefault="004E36C9" w:rsidP="0031037C">
                      <w:pPr>
                        <w:pStyle w:val="Heading4"/>
                        <w:rPr>
                          <w:rFonts w:ascii="Cambria" w:hAnsi="Cambria"/>
                          <w:i/>
                        </w:rPr>
                      </w:pPr>
                      <w:r w:rsidRPr="00742231">
                        <w:rPr>
                          <w:rFonts w:eastAsia="Times New Roman"/>
                        </w:rPr>
                        <w:t>Environments that have been carefully and effectively arranged and maintained can significantly increase positive peer-to-peer interactions. (Bovey, T., &amp; Strain, P. 2005)</w:t>
                      </w:r>
                    </w:p>
                    <w:p w:rsidR="004E36C9" w:rsidRDefault="004E36C9"/>
                  </w:txbxContent>
                </v:textbox>
                <w10:wrap type="square"/>
              </v:shape>
            </w:pict>
          </mc:Fallback>
        </mc:AlternateContent>
      </w:r>
      <w:r w:rsidR="002769C3" w:rsidRPr="002769C3">
        <w:rPr>
          <w:b/>
        </w:rPr>
        <w:t>Summary and Wrap-Up</w:t>
      </w:r>
    </w:p>
    <w:p w:rsidR="002769C3" w:rsidRDefault="002769C3" w:rsidP="002769C3">
      <w:pPr>
        <w:rPr>
          <w:rFonts w:ascii="Cambria" w:eastAsia="Times New Roman" w:hAnsi="Cambria" w:cstheme="minorHAnsi"/>
          <w:color w:val="000000" w:themeColor="text1"/>
          <w:szCs w:val="24"/>
        </w:rPr>
      </w:pPr>
    </w:p>
    <w:p w:rsidR="002769C3" w:rsidRDefault="002769C3" w:rsidP="002769C3">
      <w:pPr>
        <w:rPr>
          <w:rFonts w:ascii="Cambria" w:eastAsia="Times New Roman" w:hAnsi="Cambria" w:cstheme="minorHAnsi"/>
          <w:color w:val="000000" w:themeColor="text1"/>
          <w:szCs w:val="24"/>
        </w:rPr>
      </w:pPr>
      <w:r>
        <w:rPr>
          <w:rFonts w:ascii="Cambria" w:eastAsia="Times New Roman" w:hAnsi="Cambria" w:cstheme="minorHAnsi"/>
          <w:color w:val="000000" w:themeColor="text1"/>
          <w:szCs w:val="24"/>
        </w:rPr>
        <w:t xml:space="preserve">If you would like free technical assistance with your room arrangement contact your Child Care Aware Quality Coach. To locate the coach in your area: </w:t>
      </w:r>
      <w:hyperlink r:id="rId11" w:history="1">
        <w:r w:rsidRPr="004F1C4B">
          <w:rPr>
            <w:rStyle w:val="Hyperlink"/>
            <w:rFonts w:ascii="Cambria" w:eastAsia="Times New Roman" w:hAnsi="Cambria" w:cstheme="minorHAnsi"/>
            <w:szCs w:val="24"/>
          </w:rPr>
          <w:t>https://www.kentuckypartnership.org/about/map</w:t>
        </w:r>
      </w:hyperlink>
      <w:r>
        <w:rPr>
          <w:rFonts w:ascii="Cambria" w:eastAsia="Times New Roman" w:hAnsi="Cambria" w:cstheme="minorHAnsi"/>
          <w:color w:val="000000" w:themeColor="text1"/>
          <w:szCs w:val="24"/>
        </w:rPr>
        <w:t>.</w:t>
      </w:r>
    </w:p>
    <w:p w:rsidR="002769C3" w:rsidRDefault="002769C3" w:rsidP="002769C3">
      <w:pPr>
        <w:rPr>
          <w:rFonts w:ascii="Cambria" w:eastAsia="Times New Roman" w:hAnsi="Cambria" w:cstheme="minorHAnsi"/>
          <w:color w:val="000000" w:themeColor="text1"/>
          <w:szCs w:val="24"/>
        </w:rPr>
      </w:pPr>
    </w:p>
    <w:p w:rsidR="002769C3" w:rsidRDefault="002769C3" w:rsidP="002769C3">
      <w:pPr>
        <w:rPr>
          <w:rFonts w:ascii="Cambria" w:eastAsia="Times New Roman" w:hAnsi="Cambria" w:cstheme="minorHAnsi"/>
          <w:color w:val="000000" w:themeColor="text1"/>
          <w:szCs w:val="24"/>
        </w:rPr>
      </w:pPr>
      <w:r w:rsidRPr="00D921A6">
        <w:rPr>
          <w:rFonts w:ascii="Cambria" w:eastAsia="Times New Roman" w:hAnsi="Cambria" w:cstheme="minorHAnsi"/>
          <w:color w:val="000000" w:themeColor="text1"/>
          <w:szCs w:val="24"/>
        </w:rPr>
        <w:lastRenderedPageBreak/>
        <w:t>This online training is approved by the Cabinet for Health and Family Services, Division of Child Care, to support program participation in the Kentucky All STARS Quality Rating Improvement System</w:t>
      </w:r>
      <w:r>
        <w:rPr>
          <w:rFonts w:ascii="Cambria" w:eastAsia="Times New Roman" w:hAnsi="Cambria" w:cstheme="minorHAnsi"/>
          <w:color w:val="000000" w:themeColor="text1"/>
          <w:szCs w:val="24"/>
        </w:rPr>
        <w:t xml:space="preserve">. </w:t>
      </w:r>
    </w:p>
    <w:p w:rsidR="002769C3" w:rsidRDefault="002769C3" w:rsidP="002769C3">
      <w:pPr>
        <w:rPr>
          <w:rFonts w:ascii="Cambria" w:eastAsia="Times New Roman" w:hAnsi="Cambria" w:cstheme="minorHAnsi"/>
          <w:color w:val="000000" w:themeColor="text1"/>
          <w:szCs w:val="24"/>
        </w:rPr>
      </w:pPr>
    </w:p>
    <w:p w:rsidR="00742231" w:rsidRDefault="002769C3" w:rsidP="00FD43B8">
      <w:pPr>
        <w:rPr>
          <w:rFonts w:ascii="Cambria" w:eastAsia="Times New Roman" w:hAnsi="Cambria" w:cstheme="minorHAnsi"/>
          <w:color w:val="000000" w:themeColor="text1"/>
          <w:szCs w:val="24"/>
        </w:rPr>
      </w:pPr>
      <w:r>
        <w:rPr>
          <w:rFonts w:ascii="Cambria" w:eastAsia="Times New Roman" w:hAnsi="Cambria" w:cstheme="minorHAnsi"/>
          <w:color w:val="000000" w:themeColor="text1"/>
          <w:szCs w:val="24"/>
        </w:rPr>
        <w:t xml:space="preserve">Upon successful completion of this course, you will receive 1 early care and education clock hour. Be sure to complete the Summary and Wrap up section in order to receive credit for your coursework in ECE-TRIS. If you have any further questions about this online module or course credit, contact </w:t>
      </w:r>
      <w:hyperlink r:id="rId12" w:history="1">
        <w:r w:rsidRPr="00E05303">
          <w:rPr>
            <w:rStyle w:val="Hyperlink"/>
            <w:rFonts w:ascii="Cambria" w:eastAsia="Times New Roman" w:hAnsi="Cambria" w:cstheme="minorHAnsi"/>
            <w:szCs w:val="24"/>
          </w:rPr>
          <w:t>kentucky-partnership@lsv.uky.edu</w:t>
        </w:r>
      </w:hyperlink>
      <w:r>
        <w:rPr>
          <w:rFonts w:ascii="Cambria" w:eastAsia="Times New Roman" w:hAnsi="Cambria" w:cstheme="minorHAnsi"/>
          <w:color w:val="000000" w:themeColor="text1"/>
          <w:szCs w:val="24"/>
        </w:rPr>
        <w:t xml:space="preserve"> or (859) 257-4918.</w:t>
      </w:r>
    </w:p>
    <w:p w:rsidR="006A480B" w:rsidRPr="00FD43B8" w:rsidRDefault="006A480B" w:rsidP="00FD43B8">
      <w:pPr>
        <w:rPr>
          <w:rFonts w:ascii="Cambria" w:eastAsia="Times New Roman" w:hAnsi="Cambria" w:cstheme="minorHAnsi"/>
          <w:color w:val="000000" w:themeColor="text1"/>
          <w:szCs w:val="24"/>
        </w:rPr>
      </w:pPr>
    </w:p>
    <w:p w:rsidR="00E640C5" w:rsidRPr="00FD43B8" w:rsidRDefault="00FD43B8" w:rsidP="00FD43B8">
      <w:pPr>
        <w:pStyle w:val="Heading2"/>
        <w:rPr>
          <w:b/>
        </w:rPr>
      </w:pPr>
      <w:r>
        <w:rPr>
          <w:b/>
        </w:rPr>
        <w:t>Resource</w:t>
      </w:r>
      <w:r w:rsidR="006A480B">
        <w:rPr>
          <w:b/>
        </w:rPr>
        <w:t>s</w:t>
      </w:r>
    </w:p>
    <w:p w:rsidR="00505FA7" w:rsidRPr="004D1396" w:rsidRDefault="00505FA7" w:rsidP="00FD43B8">
      <w:pPr>
        <w:pStyle w:val="Heading1"/>
        <w:rPr>
          <w:rFonts w:asciiTheme="minorHAnsi" w:eastAsiaTheme="minorHAnsi" w:hAnsiTheme="minorHAnsi"/>
        </w:rPr>
      </w:pPr>
      <w:r w:rsidRPr="004D1396">
        <w:t xml:space="preserve">Books: </w:t>
      </w:r>
    </w:p>
    <w:p w:rsidR="00505FA7" w:rsidRDefault="00505FA7" w:rsidP="00505FA7">
      <w:pPr>
        <w:autoSpaceDE w:val="0"/>
        <w:autoSpaceDN w:val="0"/>
        <w:adjustRightInd w:val="0"/>
        <w:rPr>
          <w:rFonts w:cs="Cheltenham-BookItalic"/>
          <w:iCs/>
          <w:sz w:val="22"/>
          <w:szCs w:val="22"/>
        </w:rPr>
      </w:pPr>
      <w:r>
        <w:rPr>
          <w:rFonts w:cs="Cheltenham-Book"/>
        </w:rPr>
        <w:t xml:space="preserve">Curtis, D., &amp; M. Carter. 2003. </w:t>
      </w:r>
      <w:r>
        <w:rPr>
          <w:rFonts w:cs="Cheltenham-BookItalic"/>
          <w:iCs/>
        </w:rPr>
        <w:t>Designs for Living and Learning: Transforming Early Childhood Environments</w:t>
      </w:r>
      <w:r>
        <w:rPr>
          <w:rFonts w:cs="Cheltenham-Book"/>
        </w:rPr>
        <w:t>. St. Paul, MN: Redleaf</w:t>
      </w:r>
    </w:p>
    <w:p w:rsidR="00505FA7" w:rsidRDefault="00505FA7" w:rsidP="00505FA7">
      <w:pPr>
        <w:autoSpaceDE w:val="0"/>
        <w:autoSpaceDN w:val="0"/>
        <w:adjustRightInd w:val="0"/>
        <w:rPr>
          <w:rFonts w:cs="Cheltenham-BookItalic"/>
          <w:iCs/>
        </w:rPr>
      </w:pPr>
    </w:p>
    <w:p w:rsidR="00505FA7" w:rsidRDefault="00505FA7" w:rsidP="00505FA7">
      <w:pPr>
        <w:rPr>
          <w:rFonts w:cstheme="minorBidi"/>
        </w:rPr>
      </w:pPr>
      <w:r>
        <w:t>Dodge, D., Colker, L., &amp; Heroman, C. 2002. The Creative Curriculum for Preschoolers 4</w:t>
      </w:r>
      <w:r>
        <w:rPr>
          <w:vertAlign w:val="superscript"/>
        </w:rPr>
        <w:t>th</w:t>
      </w:r>
      <w:r>
        <w:t xml:space="preserve"> edition, Washington, DC: Teaching Strategies </w:t>
      </w:r>
    </w:p>
    <w:p w:rsidR="00505FA7" w:rsidRDefault="00505FA7" w:rsidP="00505FA7">
      <w:pPr>
        <w:rPr>
          <w:rFonts w:cs="Arial"/>
          <w:color w:val="000000"/>
          <w:szCs w:val="24"/>
          <w:shd w:val="clear" w:color="auto" w:fill="FFFFFF"/>
        </w:rPr>
      </w:pPr>
      <w:r>
        <w:rPr>
          <w:rFonts w:cs="Arial"/>
          <w:color w:val="000000"/>
          <w:szCs w:val="24"/>
          <w:shd w:val="clear" w:color="auto" w:fill="FFFFFF"/>
        </w:rPr>
        <w:t>Greenman, J. 1988. </w:t>
      </w:r>
      <w:r>
        <w:rPr>
          <w:rFonts w:cs="Arial"/>
          <w:bCs/>
          <w:color w:val="000000"/>
          <w:szCs w:val="24"/>
          <w:shd w:val="clear" w:color="auto" w:fill="FFFFFF"/>
        </w:rPr>
        <w:t>Caring spaces, Learning Places: Children's environments that work</w:t>
      </w:r>
      <w:r>
        <w:rPr>
          <w:rFonts w:cs="Arial"/>
          <w:color w:val="000000"/>
          <w:szCs w:val="24"/>
          <w:shd w:val="clear" w:color="auto" w:fill="FFFFFF"/>
        </w:rPr>
        <w:t>. Redmond, WA: Exchange Press.</w:t>
      </w:r>
    </w:p>
    <w:p w:rsidR="00505FA7" w:rsidRDefault="00505FA7" w:rsidP="00505FA7">
      <w:pPr>
        <w:autoSpaceDE w:val="0"/>
        <w:autoSpaceDN w:val="0"/>
        <w:adjustRightInd w:val="0"/>
        <w:rPr>
          <w:rFonts w:cs="Cheltenham-Book"/>
          <w:szCs w:val="24"/>
        </w:rPr>
      </w:pPr>
      <w:r>
        <w:rPr>
          <w:rFonts w:cs="Cheltenham-Book"/>
          <w:szCs w:val="24"/>
        </w:rPr>
        <w:t xml:space="preserve">Elkind, D. 2007. The Power of Play. Boston, MA: Da Capo Press. </w:t>
      </w:r>
    </w:p>
    <w:p w:rsidR="00505FA7" w:rsidRDefault="00505FA7" w:rsidP="00505FA7">
      <w:pPr>
        <w:autoSpaceDE w:val="0"/>
        <w:autoSpaceDN w:val="0"/>
        <w:adjustRightInd w:val="0"/>
        <w:rPr>
          <w:rFonts w:cs="Cheltenham-Book"/>
          <w:szCs w:val="24"/>
        </w:rPr>
      </w:pPr>
    </w:p>
    <w:p w:rsidR="00505FA7" w:rsidRDefault="00505FA7" w:rsidP="00505FA7">
      <w:pPr>
        <w:autoSpaceDE w:val="0"/>
        <w:autoSpaceDN w:val="0"/>
        <w:adjustRightInd w:val="0"/>
        <w:rPr>
          <w:rFonts w:ascii="Cheltenham-Book" w:hAnsi="Cheltenham-Book" w:cs="Cheltenham-Book"/>
          <w:sz w:val="16"/>
          <w:szCs w:val="16"/>
        </w:rPr>
      </w:pPr>
      <w:r>
        <w:rPr>
          <w:rFonts w:cs="Cheltenham-Book"/>
          <w:szCs w:val="24"/>
        </w:rPr>
        <w:t xml:space="preserve">Isbell, R. 1995. </w:t>
      </w:r>
      <w:r>
        <w:rPr>
          <w:rFonts w:cs="Cheltenham-BookItalic"/>
          <w:iCs/>
          <w:szCs w:val="24"/>
        </w:rPr>
        <w:t xml:space="preserve">The Complete Learning Center Book. </w:t>
      </w:r>
      <w:r>
        <w:rPr>
          <w:rFonts w:cs="Cheltenham-Book"/>
          <w:szCs w:val="24"/>
        </w:rPr>
        <w:t>Beltsville, MD: Gryphon House</w:t>
      </w:r>
      <w:r>
        <w:rPr>
          <w:rFonts w:ascii="Cheltenham-Book" w:hAnsi="Cheltenham-Book" w:cs="Cheltenham-Book"/>
          <w:sz w:val="16"/>
          <w:szCs w:val="16"/>
        </w:rPr>
        <w:t>.</w:t>
      </w:r>
    </w:p>
    <w:p w:rsidR="00505FA7" w:rsidRDefault="00505FA7" w:rsidP="00505FA7">
      <w:pPr>
        <w:autoSpaceDE w:val="0"/>
        <w:autoSpaceDN w:val="0"/>
        <w:adjustRightInd w:val="0"/>
        <w:rPr>
          <w:rFonts w:ascii="Cheltenham-Book" w:hAnsi="Cheltenham-Book" w:cs="Cheltenham-Book"/>
          <w:sz w:val="16"/>
          <w:szCs w:val="16"/>
        </w:rPr>
      </w:pPr>
    </w:p>
    <w:p w:rsidR="00505FA7" w:rsidRDefault="00505FA7" w:rsidP="00505FA7">
      <w:pPr>
        <w:autoSpaceDE w:val="0"/>
        <w:autoSpaceDN w:val="0"/>
        <w:adjustRightInd w:val="0"/>
        <w:rPr>
          <w:rFonts w:asciiTheme="minorHAnsi" w:hAnsiTheme="minorHAnsi" w:cs="Cheltenham-BookItalic"/>
          <w:iCs/>
          <w:szCs w:val="24"/>
        </w:rPr>
      </w:pPr>
      <w:r>
        <w:rPr>
          <w:rFonts w:cs="Cheltenham-Book"/>
          <w:szCs w:val="24"/>
        </w:rPr>
        <w:t xml:space="preserve">Isbell, R., &amp; B. Exelby. 2001. </w:t>
      </w:r>
      <w:r>
        <w:rPr>
          <w:rFonts w:cs="Cheltenham-BookItalic"/>
          <w:iCs/>
          <w:szCs w:val="24"/>
        </w:rPr>
        <w:t xml:space="preserve">Early Learning Environments That Work. </w:t>
      </w:r>
      <w:r>
        <w:rPr>
          <w:rFonts w:cs="Cheltenham-Book"/>
          <w:szCs w:val="24"/>
        </w:rPr>
        <w:t>Beltsville, MD: Gryphon House.</w:t>
      </w:r>
    </w:p>
    <w:p w:rsidR="00505FA7" w:rsidRDefault="00505FA7" w:rsidP="00505FA7">
      <w:pPr>
        <w:autoSpaceDE w:val="0"/>
        <w:autoSpaceDN w:val="0"/>
        <w:adjustRightInd w:val="0"/>
        <w:rPr>
          <w:rFonts w:cs="Cheltenham-Book"/>
          <w:szCs w:val="24"/>
        </w:rPr>
      </w:pPr>
    </w:p>
    <w:p w:rsidR="00505FA7" w:rsidRDefault="00505FA7" w:rsidP="00505FA7">
      <w:pPr>
        <w:autoSpaceDE w:val="0"/>
        <w:autoSpaceDN w:val="0"/>
        <w:adjustRightInd w:val="0"/>
        <w:rPr>
          <w:rFonts w:cs="Cheltenham-Book"/>
          <w:szCs w:val="24"/>
        </w:rPr>
      </w:pPr>
    </w:p>
    <w:p w:rsidR="00505FA7" w:rsidRPr="004D1396" w:rsidRDefault="00505FA7" w:rsidP="00FD43B8">
      <w:pPr>
        <w:pStyle w:val="Heading1"/>
      </w:pPr>
      <w:r w:rsidRPr="004D1396">
        <w:t xml:space="preserve">Links: </w:t>
      </w:r>
    </w:p>
    <w:p w:rsidR="00505FA7" w:rsidRDefault="00505FA7" w:rsidP="00505FA7">
      <w:pPr>
        <w:autoSpaceDE w:val="0"/>
        <w:autoSpaceDN w:val="0"/>
        <w:adjustRightInd w:val="0"/>
        <w:rPr>
          <w:rFonts w:ascii="Cheltenham-Book" w:hAnsi="Cheltenham-Book" w:cs="Cheltenham-Book"/>
          <w:sz w:val="16"/>
          <w:szCs w:val="16"/>
        </w:rPr>
      </w:pPr>
    </w:p>
    <w:p w:rsidR="00505FA7" w:rsidRDefault="00951455" w:rsidP="00505FA7">
      <w:pPr>
        <w:autoSpaceDE w:val="0"/>
        <w:autoSpaceDN w:val="0"/>
        <w:adjustRightInd w:val="0"/>
        <w:rPr>
          <w:rFonts w:asciiTheme="minorHAnsi" w:hAnsiTheme="minorHAnsi" w:cs="Cheltenham-Book"/>
          <w:szCs w:val="24"/>
        </w:rPr>
      </w:pPr>
      <w:hyperlink r:id="rId13" w:history="1">
        <w:r w:rsidR="00505FA7">
          <w:rPr>
            <w:rStyle w:val="Hyperlink"/>
            <w:rFonts w:cs="Cheltenham-Book"/>
            <w:szCs w:val="24"/>
          </w:rPr>
          <w:t>https://www.naeyc.org/files/yc/file/200507/02Neuman.pdf</w:t>
        </w:r>
      </w:hyperlink>
      <w:r w:rsidR="00505FA7">
        <w:rPr>
          <w:rFonts w:cs="Cheltenham-Book"/>
          <w:szCs w:val="24"/>
        </w:rPr>
        <w:t xml:space="preserve"> </w:t>
      </w:r>
    </w:p>
    <w:p w:rsidR="00505FA7" w:rsidRDefault="00505FA7" w:rsidP="00505FA7">
      <w:pPr>
        <w:autoSpaceDE w:val="0"/>
        <w:autoSpaceDN w:val="0"/>
        <w:adjustRightInd w:val="0"/>
        <w:rPr>
          <w:rFonts w:cs="Cheltenham-Book"/>
          <w:szCs w:val="24"/>
        </w:rPr>
      </w:pPr>
    </w:p>
    <w:p w:rsidR="00505FA7" w:rsidRPr="00435CB2" w:rsidRDefault="00951455" w:rsidP="00505FA7">
      <w:pPr>
        <w:autoSpaceDE w:val="0"/>
        <w:autoSpaceDN w:val="0"/>
        <w:adjustRightInd w:val="0"/>
        <w:rPr>
          <w:rFonts w:asciiTheme="majorHAnsi" w:hAnsiTheme="majorHAnsi" w:cstheme="majorHAnsi"/>
          <w:color w:val="4E67C8" w:themeColor="accent1"/>
          <w:szCs w:val="24"/>
        </w:rPr>
      </w:pPr>
      <w:hyperlink r:id="rId14" w:history="1">
        <w:r w:rsidR="00505FA7" w:rsidRPr="00435CB2">
          <w:rPr>
            <w:rStyle w:val="Hyperlink"/>
            <w:rFonts w:asciiTheme="majorHAnsi" w:hAnsiTheme="majorHAnsi" w:cstheme="majorHAnsi"/>
            <w:color w:val="4E67C8" w:themeColor="accent1"/>
            <w:szCs w:val="24"/>
          </w:rPr>
          <w:t>http://journal.naeyc.org/btj/200805/pdf/BTJ_Hemmeter_Transitions.pdf</w:t>
        </w:r>
      </w:hyperlink>
      <w:r w:rsidR="00505FA7" w:rsidRPr="00435CB2">
        <w:rPr>
          <w:rFonts w:asciiTheme="majorHAnsi" w:hAnsiTheme="majorHAnsi" w:cstheme="majorHAnsi"/>
          <w:color w:val="4E67C8" w:themeColor="accent1"/>
          <w:szCs w:val="24"/>
        </w:rPr>
        <w:t xml:space="preserve"> </w:t>
      </w:r>
    </w:p>
    <w:p w:rsidR="00505FA7" w:rsidRPr="00435CB2" w:rsidRDefault="00505FA7" w:rsidP="00505FA7">
      <w:pPr>
        <w:autoSpaceDE w:val="0"/>
        <w:autoSpaceDN w:val="0"/>
        <w:adjustRightInd w:val="0"/>
        <w:rPr>
          <w:rFonts w:asciiTheme="majorHAnsi" w:hAnsiTheme="majorHAnsi" w:cstheme="majorHAnsi"/>
          <w:color w:val="4E67C8" w:themeColor="accent1"/>
          <w:szCs w:val="24"/>
        </w:rPr>
      </w:pPr>
    </w:p>
    <w:p w:rsidR="00505FA7" w:rsidRPr="00435CB2" w:rsidRDefault="00951455" w:rsidP="00505FA7">
      <w:pPr>
        <w:autoSpaceDE w:val="0"/>
        <w:autoSpaceDN w:val="0"/>
        <w:adjustRightInd w:val="0"/>
        <w:rPr>
          <w:rFonts w:asciiTheme="majorHAnsi" w:hAnsiTheme="majorHAnsi" w:cstheme="majorHAnsi"/>
          <w:color w:val="4E67C8" w:themeColor="accent1"/>
          <w:szCs w:val="24"/>
        </w:rPr>
      </w:pPr>
      <w:hyperlink r:id="rId15" w:history="1">
        <w:r w:rsidR="00505FA7" w:rsidRPr="00435CB2">
          <w:rPr>
            <w:rStyle w:val="Hyperlink"/>
            <w:rFonts w:asciiTheme="majorHAnsi" w:hAnsiTheme="majorHAnsi" w:cstheme="majorHAnsi"/>
            <w:color w:val="4E67C8" w:themeColor="accent1"/>
            <w:szCs w:val="24"/>
          </w:rPr>
          <w:t>http://www.sc-ccrr.org/media/736/preschool-materials.pdf</w:t>
        </w:r>
      </w:hyperlink>
      <w:r w:rsidR="00505FA7" w:rsidRPr="00435CB2">
        <w:rPr>
          <w:rFonts w:asciiTheme="majorHAnsi" w:hAnsiTheme="majorHAnsi" w:cstheme="majorHAnsi"/>
          <w:color w:val="4E67C8" w:themeColor="accent1"/>
          <w:szCs w:val="24"/>
        </w:rPr>
        <w:t xml:space="preserve"> </w:t>
      </w:r>
    </w:p>
    <w:p w:rsidR="00505FA7" w:rsidRPr="00435CB2" w:rsidRDefault="00505FA7" w:rsidP="00505FA7">
      <w:pPr>
        <w:autoSpaceDE w:val="0"/>
        <w:autoSpaceDN w:val="0"/>
        <w:adjustRightInd w:val="0"/>
        <w:rPr>
          <w:rFonts w:asciiTheme="majorHAnsi" w:hAnsiTheme="majorHAnsi" w:cstheme="majorHAnsi"/>
          <w:color w:val="4E67C8" w:themeColor="accent1"/>
          <w:szCs w:val="24"/>
        </w:rPr>
      </w:pPr>
    </w:p>
    <w:p w:rsidR="00505FA7" w:rsidRPr="00435CB2" w:rsidRDefault="00951455" w:rsidP="00505FA7">
      <w:pPr>
        <w:autoSpaceDE w:val="0"/>
        <w:autoSpaceDN w:val="0"/>
        <w:adjustRightInd w:val="0"/>
        <w:rPr>
          <w:rFonts w:asciiTheme="majorHAnsi" w:hAnsiTheme="majorHAnsi" w:cstheme="majorHAnsi"/>
          <w:color w:val="4E67C8" w:themeColor="accent1"/>
          <w:szCs w:val="24"/>
        </w:rPr>
      </w:pPr>
      <w:hyperlink r:id="rId16" w:history="1">
        <w:r w:rsidR="00505FA7" w:rsidRPr="00435CB2">
          <w:rPr>
            <w:rStyle w:val="Hyperlink"/>
            <w:rFonts w:asciiTheme="majorHAnsi" w:hAnsiTheme="majorHAnsi" w:cstheme="majorHAnsi"/>
            <w:color w:val="4E67C8" w:themeColor="accent1"/>
            <w:szCs w:val="24"/>
          </w:rPr>
          <w:t>http://csefel.vanderbilt.edu/briefs/wwb4.pdf</w:t>
        </w:r>
      </w:hyperlink>
      <w:r w:rsidR="00505FA7" w:rsidRPr="00435CB2">
        <w:rPr>
          <w:rFonts w:asciiTheme="majorHAnsi" w:hAnsiTheme="majorHAnsi" w:cstheme="majorHAnsi"/>
          <w:color w:val="4E67C8" w:themeColor="accent1"/>
          <w:szCs w:val="24"/>
        </w:rPr>
        <w:t xml:space="preserve"> </w:t>
      </w:r>
    </w:p>
    <w:p w:rsidR="00373642" w:rsidRPr="00435CB2" w:rsidRDefault="00373642" w:rsidP="00505FA7">
      <w:pPr>
        <w:autoSpaceDE w:val="0"/>
        <w:autoSpaceDN w:val="0"/>
        <w:adjustRightInd w:val="0"/>
        <w:rPr>
          <w:rFonts w:asciiTheme="majorHAnsi" w:hAnsiTheme="majorHAnsi" w:cstheme="majorHAnsi"/>
          <w:color w:val="4E67C8" w:themeColor="accent1"/>
          <w:szCs w:val="24"/>
        </w:rPr>
      </w:pPr>
    </w:p>
    <w:p w:rsidR="00373642" w:rsidRPr="00435CB2" w:rsidRDefault="00951455" w:rsidP="00505FA7">
      <w:pPr>
        <w:autoSpaceDE w:val="0"/>
        <w:autoSpaceDN w:val="0"/>
        <w:adjustRightInd w:val="0"/>
        <w:rPr>
          <w:rStyle w:val="Hyperlink"/>
          <w:rFonts w:asciiTheme="majorHAnsi" w:hAnsiTheme="majorHAnsi" w:cstheme="majorHAnsi"/>
          <w:color w:val="4E67C8" w:themeColor="accent1"/>
          <w:szCs w:val="24"/>
        </w:rPr>
      </w:pPr>
      <w:hyperlink r:id="rId17" w:history="1">
        <w:r w:rsidR="00373642" w:rsidRPr="00435CB2">
          <w:rPr>
            <w:rStyle w:val="Hyperlink"/>
            <w:rFonts w:asciiTheme="majorHAnsi" w:hAnsiTheme="majorHAnsi" w:cstheme="majorHAnsi"/>
            <w:color w:val="4E67C8" w:themeColor="accent1"/>
            <w:szCs w:val="24"/>
          </w:rPr>
          <w:t>http://www.naeyc.org/tyc/files/tyc/Bongiorno.pdf</w:t>
        </w:r>
      </w:hyperlink>
    </w:p>
    <w:p w:rsidR="00373642" w:rsidRPr="00435CB2" w:rsidRDefault="00373642" w:rsidP="00505FA7">
      <w:pPr>
        <w:autoSpaceDE w:val="0"/>
        <w:autoSpaceDN w:val="0"/>
        <w:adjustRightInd w:val="0"/>
        <w:rPr>
          <w:rStyle w:val="Hyperlink"/>
          <w:rFonts w:asciiTheme="majorHAnsi" w:hAnsiTheme="majorHAnsi" w:cstheme="majorHAnsi"/>
          <w:b/>
          <w:color w:val="4E67C8" w:themeColor="accent1"/>
          <w:szCs w:val="24"/>
        </w:rPr>
      </w:pPr>
    </w:p>
    <w:p w:rsidR="00373642" w:rsidRPr="00435CB2" w:rsidRDefault="00951455" w:rsidP="00505FA7">
      <w:pPr>
        <w:autoSpaceDE w:val="0"/>
        <w:autoSpaceDN w:val="0"/>
        <w:adjustRightInd w:val="0"/>
        <w:rPr>
          <w:rFonts w:asciiTheme="majorHAnsi" w:hAnsiTheme="majorHAnsi" w:cstheme="majorHAnsi"/>
          <w:color w:val="4E67C8" w:themeColor="accent1"/>
          <w:szCs w:val="24"/>
        </w:rPr>
      </w:pPr>
      <w:hyperlink r:id="rId18" w:history="1">
        <w:r w:rsidR="00373642" w:rsidRPr="00435CB2">
          <w:rPr>
            <w:rStyle w:val="Hyperlink"/>
            <w:rFonts w:asciiTheme="majorHAnsi" w:hAnsiTheme="majorHAnsi" w:cstheme="majorHAnsi"/>
            <w:color w:val="4E67C8" w:themeColor="accent1"/>
            <w:szCs w:val="24"/>
          </w:rPr>
          <w:t>https://static1.squarespace.com/static/53ce65d8e4b0939090645d85/t/584e80552994cac9e540e518/1481539676479/CCHC+hand+washing.English.12.16.pdf</w:t>
        </w:r>
      </w:hyperlink>
    </w:p>
    <w:p w:rsidR="00373642" w:rsidRPr="00435CB2" w:rsidRDefault="00373642" w:rsidP="00505FA7">
      <w:pPr>
        <w:autoSpaceDE w:val="0"/>
        <w:autoSpaceDN w:val="0"/>
        <w:adjustRightInd w:val="0"/>
        <w:rPr>
          <w:rFonts w:asciiTheme="majorHAnsi" w:hAnsiTheme="majorHAnsi" w:cstheme="majorHAnsi"/>
          <w:color w:val="4E67C8" w:themeColor="accent1"/>
          <w:szCs w:val="24"/>
        </w:rPr>
      </w:pPr>
    </w:p>
    <w:p w:rsidR="00373642" w:rsidRPr="00435CB2" w:rsidRDefault="00951455" w:rsidP="00505FA7">
      <w:pPr>
        <w:autoSpaceDE w:val="0"/>
        <w:autoSpaceDN w:val="0"/>
        <w:adjustRightInd w:val="0"/>
        <w:rPr>
          <w:rFonts w:asciiTheme="majorHAnsi" w:hAnsiTheme="majorHAnsi" w:cstheme="majorHAnsi"/>
          <w:color w:val="4E67C8" w:themeColor="accent1"/>
          <w:szCs w:val="24"/>
        </w:rPr>
      </w:pPr>
      <w:hyperlink r:id="rId19" w:history="1">
        <w:r w:rsidR="00373642" w:rsidRPr="00435CB2">
          <w:rPr>
            <w:rStyle w:val="Hyperlink"/>
            <w:rFonts w:asciiTheme="majorHAnsi" w:hAnsiTheme="majorHAnsi" w:cstheme="majorHAnsi"/>
            <w:color w:val="4E67C8" w:themeColor="accent1"/>
            <w:szCs w:val="24"/>
          </w:rPr>
          <w:t>http://www.naeyc.org/tyc/article/making-math-meaningful</w:t>
        </w:r>
      </w:hyperlink>
    </w:p>
    <w:p w:rsidR="00373642" w:rsidRPr="00435CB2" w:rsidRDefault="00373642" w:rsidP="00505FA7">
      <w:pPr>
        <w:autoSpaceDE w:val="0"/>
        <w:autoSpaceDN w:val="0"/>
        <w:adjustRightInd w:val="0"/>
        <w:rPr>
          <w:rFonts w:asciiTheme="majorHAnsi" w:hAnsiTheme="majorHAnsi" w:cstheme="majorHAnsi"/>
          <w:color w:val="4E67C8" w:themeColor="accent1"/>
          <w:szCs w:val="24"/>
        </w:rPr>
      </w:pPr>
    </w:p>
    <w:p w:rsidR="00373642" w:rsidRDefault="00951455" w:rsidP="00505FA7">
      <w:pPr>
        <w:autoSpaceDE w:val="0"/>
        <w:autoSpaceDN w:val="0"/>
        <w:adjustRightInd w:val="0"/>
        <w:rPr>
          <w:rStyle w:val="Hyperlink"/>
          <w:rFonts w:asciiTheme="majorHAnsi" w:hAnsiTheme="majorHAnsi" w:cstheme="majorHAnsi"/>
          <w:color w:val="4E67C8" w:themeColor="accent1"/>
          <w:szCs w:val="24"/>
        </w:rPr>
      </w:pPr>
      <w:hyperlink r:id="rId20" w:history="1">
        <w:r w:rsidR="00373642" w:rsidRPr="00435CB2">
          <w:rPr>
            <w:rStyle w:val="Hyperlink"/>
            <w:rFonts w:asciiTheme="majorHAnsi" w:hAnsiTheme="majorHAnsi" w:cstheme="majorHAnsi"/>
            <w:color w:val="4E67C8" w:themeColor="accent1"/>
            <w:szCs w:val="24"/>
          </w:rPr>
          <w:t>http://www.earlylearning.prn.bc.ca/wp-content/uploads/Environment-as-the-3rd-teacher.pdf</w:t>
        </w:r>
      </w:hyperlink>
    </w:p>
    <w:p w:rsidR="00FD43B8" w:rsidRPr="00FD43B8" w:rsidRDefault="00FD43B8" w:rsidP="00505FA7">
      <w:pPr>
        <w:autoSpaceDE w:val="0"/>
        <w:autoSpaceDN w:val="0"/>
        <w:adjustRightInd w:val="0"/>
        <w:rPr>
          <w:rStyle w:val="Hyperlink"/>
          <w:rFonts w:asciiTheme="majorHAnsi" w:hAnsiTheme="majorHAnsi" w:cstheme="majorHAnsi"/>
          <w:color w:val="4E67C8" w:themeColor="accent1"/>
          <w:szCs w:val="24"/>
          <w:u w:val="none"/>
        </w:rPr>
      </w:pPr>
    </w:p>
    <w:p w:rsidR="00FD43B8" w:rsidRDefault="00FD43B8" w:rsidP="00FD43B8">
      <w:pPr>
        <w:pStyle w:val="Heading1"/>
      </w:pPr>
      <w:r w:rsidRPr="00FD43B8">
        <w:t>Websites:</w:t>
      </w:r>
    </w:p>
    <w:p w:rsidR="00FD43B8" w:rsidRPr="00FD43B8" w:rsidRDefault="00FD43B8" w:rsidP="00FD43B8">
      <w:pPr>
        <w:autoSpaceDE w:val="0"/>
        <w:autoSpaceDN w:val="0"/>
        <w:adjustRightInd w:val="0"/>
        <w:rPr>
          <w:sz w:val="28"/>
          <w:szCs w:val="28"/>
          <w:u w:val="single"/>
        </w:rPr>
      </w:pPr>
    </w:p>
    <w:p w:rsidR="004929A6" w:rsidRDefault="006520E9" w:rsidP="00FD43B8">
      <w:pPr>
        <w:autoSpaceDE w:val="0"/>
        <w:autoSpaceDN w:val="0"/>
        <w:adjustRightInd w:val="0"/>
        <w:rPr>
          <w:rFonts w:ascii="Cambria" w:hAnsi="Cambria"/>
        </w:rPr>
      </w:pPr>
      <w:hyperlink r:id="rId21" w:history="1">
        <w:r w:rsidRPr="00F06803">
          <w:rPr>
            <w:rStyle w:val="Hyperlink"/>
            <w:rFonts w:ascii="Cambria" w:hAnsi="Cambria"/>
          </w:rPr>
          <w:t>www.CPSC.gov</w:t>
        </w:r>
      </w:hyperlink>
    </w:p>
    <w:p w:rsidR="006520E9" w:rsidRPr="00FD43B8" w:rsidRDefault="006520E9" w:rsidP="00FD43B8">
      <w:pPr>
        <w:autoSpaceDE w:val="0"/>
        <w:autoSpaceDN w:val="0"/>
        <w:adjustRightInd w:val="0"/>
        <w:rPr>
          <w:rFonts w:asciiTheme="majorHAnsi" w:hAnsiTheme="majorHAnsi" w:cstheme="majorHAnsi"/>
          <w:color w:val="4E67C8" w:themeColor="accent1"/>
          <w:szCs w:val="24"/>
        </w:rPr>
      </w:pPr>
      <w:bookmarkStart w:id="0" w:name="_GoBack"/>
      <w:bookmarkEnd w:id="0"/>
    </w:p>
    <w:sectPr w:rsidR="006520E9" w:rsidRPr="00FD43B8">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455" w:rsidRDefault="00951455" w:rsidP="00BE2A3B">
      <w:r>
        <w:separator/>
      </w:r>
    </w:p>
  </w:endnote>
  <w:endnote w:type="continuationSeparator" w:id="0">
    <w:p w:rsidR="00951455" w:rsidRDefault="00951455" w:rsidP="00BE2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heltenham-Book">
    <w:panose1 w:val="00000000000000000000"/>
    <w:charset w:val="00"/>
    <w:family w:val="roman"/>
    <w:notTrueType/>
    <w:pitch w:val="default"/>
    <w:sig w:usb0="00000003" w:usb1="00000000" w:usb2="00000000" w:usb3="00000000" w:csb0="00000001" w:csb1="00000000"/>
  </w:font>
  <w:font w:name="Cheltenham-Book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069901"/>
      <w:docPartObj>
        <w:docPartGallery w:val="Page Numbers (Bottom of Page)"/>
        <w:docPartUnique/>
      </w:docPartObj>
    </w:sdtPr>
    <w:sdtEndPr>
      <w:rPr>
        <w:noProof/>
      </w:rPr>
    </w:sdtEndPr>
    <w:sdtContent>
      <w:p w:rsidR="00056262" w:rsidRDefault="00056262">
        <w:pPr>
          <w:pStyle w:val="Footer"/>
          <w:jc w:val="right"/>
        </w:pPr>
        <w:r>
          <w:fldChar w:fldCharType="begin"/>
        </w:r>
        <w:r>
          <w:instrText xml:space="preserve"> PAGE   \* MERGEFORMAT </w:instrText>
        </w:r>
        <w:r>
          <w:fldChar w:fldCharType="separate"/>
        </w:r>
        <w:r w:rsidR="006520E9">
          <w:rPr>
            <w:noProof/>
          </w:rPr>
          <w:t>15</w:t>
        </w:r>
        <w:r>
          <w:rPr>
            <w:noProof/>
          </w:rPr>
          <w:fldChar w:fldCharType="end"/>
        </w:r>
      </w:p>
    </w:sdtContent>
  </w:sdt>
  <w:p w:rsidR="00056262" w:rsidRDefault="00056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455" w:rsidRDefault="00951455" w:rsidP="00BE2A3B">
      <w:r>
        <w:separator/>
      </w:r>
    </w:p>
  </w:footnote>
  <w:footnote w:type="continuationSeparator" w:id="0">
    <w:p w:rsidR="00951455" w:rsidRDefault="00951455" w:rsidP="00BE2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D83" w:rsidRDefault="00E04D83">
    <w:pPr>
      <w:pStyle w:val="Header"/>
    </w:pPr>
    <w: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206C"/>
    <w:multiLevelType w:val="hybridMultilevel"/>
    <w:tmpl w:val="F8CEBD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E146F"/>
    <w:multiLevelType w:val="hybridMultilevel"/>
    <w:tmpl w:val="B506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E94BAA"/>
    <w:multiLevelType w:val="hybridMultilevel"/>
    <w:tmpl w:val="A3044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8228C8"/>
    <w:multiLevelType w:val="hybridMultilevel"/>
    <w:tmpl w:val="93C42C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15E65"/>
    <w:multiLevelType w:val="hybridMultilevel"/>
    <w:tmpl w:val="5EC63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34E76"/>
    <w:multiLevelType w:val="hybridMultilevel"/>
    <w:tmpl w:val="AE104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633EA7"/>
    <w:multiLevelType w:val="hybridMultilevel"/>
    <w:tmpl w:val="B6CE9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1E31B6"/>
    <w:multiLevelType w:val="hybridMultilevel"/>
    <w:tmpl w:val="A0288A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335974"/>
    <w:multiLevelType w:val="multilevel"/>
    <w:tmpl w:val="E708A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B12B50"/>
    <w:multiLevelType w:val="hybridMultilevel"/>
    <w:tmpl w:val="787E02C8"/>
    <w:lvl w:ilvl="0" w:tplc="66D0DA6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6356FC"/>
    <w:multiLevelType w:val="hybridMultilevel"/>
    <w:tmpl w:val="8774D6A8"/>
    <w:lvl w:ilvl="0" w:tplc="0409000D">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1" w15:restartNumberingAfterBreak="0">
    <w:nsid w:val="48A51D59"/>
    <w:multiLevelType w:val="hybridMultilevel"/>
    <w:tmpl w:val="33B032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66480B"/>
    <w:multiLevelType w:val="hybridMultilevel"/>
    <w:tmpl w:val="3A0408F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15:restartNumberingAfterBreak="0">
    <w:nsid w:val="4BE85450"/>
    <w:multiLevelType w:val="hybridMultilevel"/>
    <w:tmpl w:val="F850CE8E"/>
    <w:lvl w:ilvl="0" w:tplc="452E7820">
      <w:start w:val="1"/>
      <w:numFmt w:val="bullet"/>
      <w:lvlText w:val=""/>
      <w:lvlJc w:val="left"/>
      <w:pPr>
        <w:ind w:left="360" w:hanging="360"/>
      </w:pPr>
      <w:rPr>
        <w:rFonts w:ascii="Symbol" w:eastAsia="Times New Roman"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09C409C"/>
    <w:multiLevelType w:val="hybridMultilevel"/>
    <w:tmpl w:val="CEE0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7A1E69"/>
    <w:multiLevelType w:val="hybridMultilevel"/>
    <w:tmpl w:val="6A6AE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FE54E3"/>
    <w:multiLevelType w:val="hybridMultilevel"/>
    <w:tmpl w:val="604CD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9E3CEC"/>
    <w:multiLevelType w:val="hybridMultilevel"/>
    <w:tmpl w:val="CEE842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6"/>
  </w:num>
  <w:num w:numId="4">
    <w:abstractNumId w:val="4"/>
  </w:num>
  <w:num w:numId="5">
    <w:abstractNumId w:val="8"/>
  </w:num>
  <w:num w:numId="6">
    <w:abstractNumId w:val="1"/>
  </w:num>
  <w:num w:numId="7">
    <w:abstractNumId w:val="6"/>
  </w:num>
  <w:num w:numId="8">
    <w:abstractNumId w:val="11"/>
  </w:num>
  <w:num w:numId="9">
    <w:abstractNumId w:val="0"/>
  </w:num>
  <w:num w:numId="10">
    <w:abstractNumId w:val="3"/>
  </w:num>
  <w:num w:numId="11">
    <w:abstractNumId w:val="10"/>
  </w:num>
  <w:num w:numId="12">
    <w:abstractNumId w:val="12"/>
  </w:num>
  <w:num w:numId="13">
    <w:abstractNumId w:val="7"/>
  </w:num>
  <w:num w:numId="14">
    <w:abstractNumId w:val="15"/>
  </w:num>
  <w:num w:numId="15">
    <w:abstractNumId w:val="5"/>
  </w:num>
  <w:num w:numId="16">
    <w:abstractNumId w:val="9"/>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20"/>
    <w:rsid w:val="00056262"/>
    <w:rsid w:val="00057675"/>
    <w:rsid w:val="00057C1F"/>
    <w:rsid w:val="00065B0D"/>
    <w:rsid w:val="00093E11"/>
    <w:rsid w:val="00125F50"/>
    <w:rsid w:val="00164938"/>
    <w:rsid w:val="00176587"/>
    <w:rsid w:val="00190177"/>
    <w:rsid w:val="00192462"/>
    <w:rsid w:val="001D4F0E"/>
    <w:rsid w:val="001E1C1F"/>
    <w:rsid w:val="00222EFF"/>
    <w:rsid w:val="002769C3"/>
    <w:rsid w:val="002A00F0"/>
    <w:rsid w:val="0031037C"/>
    <w:rsid w:val="00333A5E"/>
    <w:rsid w:val="003503A4"/>
    <w:rsid w:val="0037238C"/>
    <w:rsid w:val="00373642"/>
    <w:rsid w:val="00373C03"/>
    <w:rsid w:val="003B64D3"/>
    <w:rsid w:val="003F493B"/>
    <w:rsid w:val="00435CB2"/>
    <w:rsid w:val="004929A6"/>
    <w:rsid w:val="004B20FE"/>
    <w:rsid w:val="004D1396"/>
    <w:rsid w:val="004E36C9"/>
    <w:rsid w:val="00505FA7"/>
    <w:rsid w:val="005228A6"/>
    <w:rsid w:val="00532087"/>
    <w:rsid w:val="0056217B"/>
    <w:rsid w:val="005737B1"/>
    <w:rsid w:val="00592C50"/>
    <w:rsid w:val="005B61F4"/>
    <w:rsid w:val="00641B96"/>
    <w:rsid w:val="00651404"/>
    <w:rsid w:val="006520E9"/>
    <w:rsid w:val="00671720"/>
    <w:rsid w:val="00694935"/>
    <w:rsid w:val="006A480B"/>
    <w:rsid w:val="006C2B96"/>
    <w:rsid w:val="006D1B4E"/>
    <w:rsid w:val="006E4F96"/>
    <w:rsid w:val="006E5E7B"/>
    <w:rsid w:val="007113AA"/>
    <w:rsid w:val="00713300"/>
    <w:rsid w:val="007257BC"/>
    <w:rsid w:val="00742231"/>
    <w:rsid w:val="00761B47"/>
    <w:rsid w:val="00784797"/>
    <w:rsid w:val="007D055D"/>
    <w:rsid w:val="007D670C"/>
    <w:rsid w:val="008175FF"/>
    <w:rsid w:val="00825873"/>
    <w:rsid w:val="00864A71"/>
    <w:rsid w:val="008800A9"/>
    <w:rsid w:val="008B6F4F"/>
    <w:rsid w:val="00913CED"/>
    <w:rsid w:val="00923A07"/>
    <w:rsid w:val="00951455"/>
    <w:rsid w:val="009909EB"/>
    <w:rsid w:val="009E5FF1"/>
    <w:rsid w:val="009E661D"/>
    <w:rsid w:val="009F40E4"/>
    <w:rsid w:val="00A02D1E"/>
    <w:rsid w:val="00A10A3B"/>
    <w:rsid w:val="00A20454"/>
    <w:rsid w:val="00A52C13"/>
    <w:rsid w:val="00A5680F"/>
    <w:rsid w:val="00A82AD9"/>
    <w:rsid w:val="00A82BC7"/>
    <w:rsid w:val="00AD005E"/>
    <w:rsid w:val="00AE38B2"/>
    <w:rsid w:val="00B042B9"/>
    <w:rsid w:val="00B2105A"/>
    <w:rsid w:val="00B21D7D"/>
    <w:rsid w:val="00B6078F"/>
    <w:rsid w:val="00B94C3F"/>
    <w:rsid w:val="00B95F35"/>
    <w:rsid w:val="00BB06A6"/>
    <w:rsid w:val="00BD3966"/>
    <w:rsid w:val="00BD3C66"/>
    <w:rsid w:val="00BE2A3B"/>
    <w:rsid w:val="00C2576C"/>
    <w:rsid w:val="00C467DD"/>
    <w:rsid w:val="00C513E4"/>
    <w:rsid w:val="00C70326"/>
    <w:rsid w:val="00C733AF"/>
    <w:rsid w:val="00CA763B"/>
    <w:rsid w:val="00CE74EB"/>
    <w:rsid w:val="00CF4049"/>
    <w:rsid w:val="00D55E4B"/>
    <w:rsid w:val="00D90A35"/>
    <w:rsid w:val="00DA7717"/>
    <w:rsid w:val="00DF2EAD"/>
    <w:rsid w:val="00E04D83"/>
    <w:rsid w:val="00E640C5"/>
    <w:rsid w:val="00E92FD7"/>
    <w:rsid w:val="00F32BD0"/>
    <w:rsid w:val="00F5489B"/>
    <w:rsid w:val="00F55A27"/>
    <w:rsid w:val="00F945A7"/>
    <w:rsid w:val="00FD1C5B"/>
    <w:rsid w:val="00FD4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A57C6"/>
  <w15:chartTrackingRefBased/>
  <w15:docId w15:val="{BD38626C-46B2-4B61-877D-A27AA04C5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720"/>
    <w:pPr>
      <w:spacing w:after="0" w:line="240" w:lineRule="auto"/>
    </w:pPr>
    <w:rPr>
      <w:rFonts w:ascii="Times" w:eastAsia="Times" w:hAnsi="Times" w:cs="Times New Roman"/>
      <w:sz w:val="24"/>
      <w:szCs w:val="20"/>
    </w:rPr>
  </w:style>
  <w:style w:type="paragraph" w:styleId="Heading1">
    <w:name w:val="heading 1"/>
    <w:basedOn w:val="Normal"/>
    <w:next w:val="Normal"/>
    <w:link w:val="Heading1Char"/>
    <w:uiPriority w:val="9"/>
    <w:qFormat/>
    <w:rsid w:val="00192462"/>
    <w:pPr>
      <w:keepNext/>
      <w:keepLines/>
      <w:spacing w:before="400" w:after="40"/>
      <w:outlineLvl w:val="0"/>
    </w:pPr>
    <w:rPr>
      <w:rFonts w:asciiTheme="majorHAnsi" w:eastAsiaTheme="majorEastAsia" w:hAnsiTheme="majorHAnsi" w:cstheme="majorBidi"/>
      <w:color w:val="21306A" w:themeColor="accent1" w:themeShade="80"/>
      <w:sz w:val="36"/>
      <w:szCs w:val="36"/>
    </w:rPr>
  </w:style>
  <w:style w:type="paragraph" w:styleId="Heading2">
    <w:name w:val="heading 2"/>
    <w:basedOn w:val="Normal"/>
    <w:next w:val="Normal"/>
    <w:link w:val="Heading2Char"/>
    <w:uiPriority w:val="9"/>
    <w:unhideWhenUsed/>
    <w:qFormat/>
    <w:rsid w:val="00192462"/>
    <w:pPr>
      <w:keepNext/>
      <w:keepLines/>
      <w:spacing w:before="40"/>
      <w:outlineLvl w:val="1"/>
    </w:pPr>
    <w:rPr>
      <w:rFonts w:asciiTheme="majorHAnsi" w:eastAsiaTheme="majorEastAsia" w:hAnsiTheme="majorHAnsi" w:cstheme="majorBidi"/>
      <w:color w:val="31479E" w:themeColor="accent1" w:themeShade="BF"/>
      <w:sz w:val="32"/>
      <w:szCs w:val="32"/>
    </w:rPr>
  </w:style>
  <w:style w:type="paragraph" w:styleId="Heading3">
    <w:name w:val="heading 3"/>
    <w:basedOn w:val="Normal"/>
    <w:next w:val="Normal"/>
    <w:link w:val="Heading3Char"/>
    <w:uiPriority w:val="9"/>
    <w:unhideWhenUsed/>
    <w:qFormat/>
    <w:rsid w:val="00192462"/>
    <w:pPr>
      <w:keepNext/>
      <w:keepLines/>
      <w:spacing w:before="40"/>
      <w:outlineLvl w:val="2"/>
    </w:pPr>
    <w:rPr>
      <w:rFonts w:asciiTheme="majorHAnsi" w:eastAsiaTheme="majorEastAsia" w:hAnsiTheme="majorHAnsi" w:cstheme="majorBidi"/>
      <w:color w:val="31479E" w:themeColor="accent1" w:themeShade="BF"/>
      <w:sz w:val="28"/>
      <w:szCs w:val="28"/>
    </w:rPr>
  </w:style>
  <w:style w:type="paragraph" w:styleId="Heading4">
    <w:name w:val="heading 4"/>
    <w:basedOn w:val="Normal"/>
    <w:next w:val="Normal"/>
    <w:link w:val="Heading4Char"/>
    <w:uiPriority w:val="9"/>
    <w:unhideWhenUsed/>
    <w:qFormat/>
    <w:rsid w:val="00192462"/>
    <w:pPr>
      <w:keepNext/>
      <w:keepLines/>
      <w:spacing w:before="40"/>
      <w:outlineLvl w:val="3"/>
    </w:pPr>
    <w:rPr>
      <w:rFonts w:asciiTheme="majorHAnsi" w:eastAsiaTheme="majorEastAsia" w:hAnsiTheme="majorHAnsi" w:cstheme="majorBidi"/>
      <w:color w:val="31479E" w:themeColor="accent1" w:themeShade="BF"/>
      <w:szCs w:val="24"/>
    </w:rPr>
  </w:style>
  <w:style w:type="paragraph" w:styleId="Heading5">
    <w:name w:val="heading 5"/>
    <w:basedOn w:val="Normal"/>
    <w:next w:val="Normal"/>
    <w:link w:val="Heading5Char"/>
    <w:uiPriority w:val="9"/>
    <w:unhideWhenUsed/>
    <w:qFormat/>
    <w:rsid w:val="00192462"/>
    <w:pPr>
      <w:keepNext/>
      <w:keepLines/>
      <w:spacing w:before="40"/>
      <w:outlineLvl w:val="4"/>
    </w:pPr>
    <w:rPr>
      <w:rFonts w:asciiTheme="majorHAnsi" w:eastAsiaTheme="majorEastAsia" w:hAnsiTheme="majorHAnsi" w:cstheme="majorBidi"/>
      <w:caps/>
      <w:color w:val="31479E" w:themeColor="accent1" w:themeShade="BF"/>
    </w:rPr>
  </w:style>
  <w:style w:type="paragraph" w:styleId="Heading6">
    <w:name w:val="heading 6"/>
    <w:basedOn w:val="Normal"/>
    <w:next w:val="Normal"/>
    <w:link w:val="Heading6Char"/>
    <w:uiPriority w:val="9"/>
    <w:semiHidden/>
    <w:unhideWhenUsed/>
    <w:qFormat/>
    <w:rsid w:val="00192462"/>
    <w:pPr>
      <w:keepNext/>
      <w:keepLines/>
      <w:spacing w:before="40"/>
      <w:outlineLvl w:val="5"/>
    </w:pPr>
    <w:rPr>
      <w:rFonts w:asciiTheme="majorHAnsi" w:eastAsiaTheme="majorEastAsia" w:hAnsiTheme="majorHAnsi" w:cstheme="majorBidi"/>
      <w:i/>
      <w:iCs/>
      <w:caps/>
      <w:color w:val="21306A" w:themeColor="accent1" w:themeShade="80"/>
    </w:rPr>
  </w:style>
  <w:style w:type="paragraph" w:styleId="Heading7">
    <w:name w:val="heading 7"/>
    <w:basedOn w:val="Normal"/>
    <w:next w:val="Normal"/>
    <w:link w:val="Heading7Char"/>
    <w:uiPriority w:val="9"/>
    <w:semiHidden/>
    <w:unhideWhenUsed/>
    <w:qFormat/>
    <w:rsid w:val="00192462"/>
    <w:pPr>
      <w:keepNext/>
      <w:keepLines/>
      <w:spacing w:before="40"/>
      <w:outlineLvl w:val="6"/>
    </w:pPr>
    <w:rPr>
      <w:rFonts w:asciiTheme="majorHAnsi" w:eastAsiaTheme="majorEastAsia" w:hAnsiTheme="majorHAnsi" w:cstheme="majorBidi"/>
      <w:b/>
      <w:bCs/>
      <w:color w:val="21306A" w:themeColor="accent1" w:themeShade="80"/>
    </w:rPr>
  </w:style>
  <w:style w:type="paragraph" w:styleId="Heading8">
    <w:name w:val="heading 8"/>
    <w:basedOn w:val="Normal"/>
    <w:next w:val="Normal"/>
    <w:link w:val="Heading8Char"/>
    <w:uiPriority w:val="9"/>
    <w:semiHidden/>
    <w:unhideWhenUsed/>
    <w:qFormat/>
    <w:rsid w:val="00192462"/>
    <w:pPr>
      <w:keepNext/>
      <w:keepLines/>
      <w:spacing w:before="40"/>
      <w:outlineLvl w:val="7"/>
    </w:pPr>
    <w:rPr>
      <w:rFonts w:asciiTheme="majorHAnsi" w:eastAsiaTheme="majorEastAsia" w:hAnsiTheme="majorHAnsi" w:cstheme="majorBidi"/>
      <w:b/>
      <w:bCs/>
      <w:i/>
      <w:iCs/>
      <w:color w:val="21306A" w:themeColor="accent1" w:themeShade="80"/>
    </w:rPr>
  </w:style>
  <w:style w:type="paragraph" w:styleId="Heading9">
    <w:name w:val="heading 9"/>
    <w:basedOn w:val="Normal"/>
    <w:next w:val="Normal"/>
    <w:link w:val="Heading9Char"/>
    <w:uiPriority w:val="9"/>
    <w:semiHidden/>
    <w:unhideWhenUsed/>
    <w:qFormat/>
    <w:rsid w:val="00192462"/>
    <w:pPr>
      <w:keepNext/>
      <w:keepLines/>
      <w:spacing w:before="40"/>
      <w:outlineLvl w:val="8"/>
    </w:pPr>
    <w:rPr>
      <w:rFonts w:asciiTheme="majorHAnsi" w:eastAsiaTheme="majorEastAsia" w:hAnsiTheme="majorHAnsi" w:cstheme="majorBidi"/>
      <w:i/>
      <w:iCs/>
      <w:color w:val="21306A"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462"/>
    <w:rPr>
      <w:rFonts w:asciiTheme="majorHAnsi" w:eastAsiaTheme="majorEastAsia" w:hAnsiTheme="majorHAnsi" w:cstheme="majorBidi"/>
      <w:color w:val="21306A" w:themeColor="accent1" w:themeShade="80"/>
      <w:sz w:val="36"/>
      <w:szCs w:val="36"/>
    </w:rPr>
  </w:style>
  <w:style w:type="character" w:customStyle="1" w:styleId="Heading2Char">
    <w:name w:val="Heading 2 Char"/>
    <w:basedOn w:val="DefaultParagraphFont"/>
    <w:link w:val="Heading2"/>
    <w:uiPriority w:val="9"/>
    <w:rsid w:val="00192462"/>
    <w:rPr>
      <w:rFonts w:asciiTheme="majorHAnsi" w:eastAsiaTheme="majorEastAsia" w:hAnsiTheme="majorHAnsi" w:cstheme="majorBidi"/>
      <w:color w:val="31479E" w:themeColor="accent1" w:themeShade="BF"/>
      <w:sz w:val="32"/>
      <w:szCs w:val="32"/>
    </w:rPr>
  </w:style>
  <w:style w:type="character" w:customStyle="1" w:styleId="Heading3Char">
    <w:name w:val="Heading 3 Char"/>
    <w:basedOn w:val="DefaultParagraphFont"/>
    <w:link w:val="Heading3"/>
    <w:uiPriority w:val="9"/>
    <w:rsid w:val="00192462"/>
    <w:rPr>
      <w:rFonts w:asciiTheme="majorHAnsi" w:eastAsiaTheme="majorEastAsia" w:hAnsiTheme="majorHAnsi" w:cstheme="majorBidi"/>
      <w:color w:val="31479E" w:themeColor="accent1" w:themeShade="BF"/>
      <w:sz w:val="28"/>
      <w:szCs w:val="28"/>
    </w:rPr>
  </w:style>
  <w:style w:type="character" w:customStyle="1" w:styleId="Heading4Char">
    <w:name w:val="Heading 4 Char"/>
    <w:basedOn w:val="DefaultParagraphFont"/>
    <w:link w:val="Heading4"/>
    <w:uiPriority w:val="9"/>
    <w:rsid w:val="00192462"/>
    <w:rPr>
      <w:rFonts w:asciiTheme="majorHAnsi" w:eastAsiaTheme="majorEastAsia" w:hAnsiTheme="majorHAnsi" w:cstheme="majorBidi"/>
      <w:color w:val="31479E" w:themeColor="accent1" w:themeShade="BF"/>
      <w:sz w:val="24"/>
      <w:szCs w:val="24"/>
    </w:rPr>
  </w:style>
  <w:style w:type="character" w:customStyle="1" w:styleId="Heading5Char">
    <w:name w:val="Heading 5 Char"/>
    <w:basedOn w:val="DefaultParagraphFont"/>
    <w:link w:val="Heading5"/>
    <w:uiPriority w:val="9"/>
    <w:rsid w:val="00192462"/>
    <w:rPr>
      <w:rFonts w:asciiTheme="majorHAnsi" w:eastAsiaTheme="majorEastAsia" w:hAnsiTheme="majorHAnsi" w:cstheme="majorBidi"/>
      <w:caps/>
      <w:color w:val="31479E" w:themeColor="accent1" w:themeShade="BF"/>
    </w:rPr>
  </w:style>
  <w:style w:type="character" w:customStyle="1" w:styleId="Heading6Char">
    <w:name w:val="Heading 6 Char"/>
    <w:basedOn w:val="DefaultParagraphFont"/>
    <w:link w:val="Heading6"/>
    <w:uiPriority w:val="9"/>
    <w:semiHidden/>
    <w:rsid w:val="00192462"/>
    <w:rPr>
      <w:rFonts w:asciiTheme="majorHAnsi" w:eastAsiaTheme="majorEastAsia" w:hAnsiTheme="majorHAnsi" w:cstheme="majorBidi"/>
      <w:i/>
      <w:iCs/>
      <w:caps/>
      <w:color w:val="21306A" w:themeColor="accent1" w:themeShade="80"/>
    </w:rPr>
  </w:style>
  <w:style w:type="character" w:customStyle="1" w:styleId="Heading7Char">
    <w:name w:val="Heading 7 Char"/>
    <w:basedOn w:val="DefaultParagraphFont"/>
    <w:link w:val="Heading7"/>
    <w:uiPriority w:val="9"/>
    <w:semiHidden/>
    <w:rsid w:val="00192462"/>
    <w:rPr>
      <w:rFonts w:asciiTheme="majorHAnsi" w:eastAsiaTheme="majorEastAsia" w:hAnsiTheme="majorHAnsi" w:cstheme="majorBidi"/>
      <w:b/>
      <w:bCs/>
      <w:color w:val="21306A" w:themeColor="accent1" w:themeShade="80"/>
    </w:rPr>
  </w:style>
  <w:style w:type="character" w:customStyle="1" w:styleId="Heading8Char">
    <w:name w:val="Heading 8 Char"/>
    <w:basedOn w:val="DefaultParagraphFont"/>
    <w:link w:val="Heading8"/>
    <w:uiPriority w:val="9"/>
    <w:semiHidden/>
    <w:rsid w:val="00192462"/>
    <w:rPr>
      <w:rFonts w:asciiTheme="majorHAnsi" w:eastAsiaTheme="majorEastAsia" w:hAnsiTheme="majorHAnsi" w:cstheme="majorBidi"/>
      <w:b/>
      <w:bCs/>
      <w:i/>
      <w:iCs/>
      <w:color w:val="21306A" w:themeColor="accent1" w:themeShade="80"/>
    </w:rPr>
  </w:style>
  <w:style w:type="character" w:customStyle="1" w:styleId="Heading9Char">
    <w:name w:val="Heading 9 Char"/>
    <w:basedOn w:val="DefaultParagraphFont"/>
    <w:link w:val="Heading9"/>
    <w:uiPriority w:val="9"/>
    <w:semiHidden/>
    <w:rsid w:val="00192462"/>
    <w:rPr>
      <w:rFonts w:asciiTheme="majorHAnsi" w:eastAsiaTheme="majorEastAsia" w:hAnsiTheme="majorHAnsi" w:cstheme="majorBidi"/>
      <w:i/>
      <w:iCs/>
      <w:color w:val="21306A" w:themeColor="accent1" w:themeShade="80"/>
    </w:rPr>
  </w:style>
  <w:style w:type="paragraph" w:styleId="Caption">
    <w:name w:val="caption"/>
    <w:basedOn w:val="Normal"/>
    <w:next w:val="Normal"/>
    <w:uiPriority w:val="35"/>
    <w:semiHidden/>
    <w:unhideWhenUsed/>
    <w:qFormat/>
    <w:rsid w:val="00192462"/>
    <w:rPr>
      <w:b/>
      <w:bCs/>
      <w:smallCaps/>
      <w:color w:val="212745" w:themeColor="text2"/>
    </w:rPr>
  </w:style>
  <w:style w:type="paragraph" w:styleId="Title">
    <w:name w:val="Title"/>
    <w:basedOn w:val="Normal"/>
    <w:next w:val="Normal"/>
    <w:link w:val="TitleChar"/>
    <w:uiPriority w:val="10"/>
    <w:qFormat/>
    <w:rsid w:val="00192462"/>
    <w:pPr>
      <w:spacing w:line="204" w:lineRule="auto"/>
      <w:contextualSpacing/>
    </w:pPr>
    <w:rPr>
      <w:rFonts w:asciiTheme="majorHAnsi" w:eastAsiaTheme="majorEastAsia" w:hAnsiTheme="majorHAnsi" w:cstheme="majorBidi"/>
      <w:caps/>
      <w:color w:val="212745" w:themeColor="text2"/>
      <w:spacing w:val="-15"/>
      <w:sz w:val="72"/>
      <w:szCs w:val="72"/>
    </w:rPr>
  </w:style>
  <w:style w:type="character" w:customStyle="1" w:styleId="TitleChar">
    <w:name w:val="Title Char"/>
    <w:basedOn w:val="DefaultParagraphFont"/>
    <w:link w:val="Title"/>
    <w:uiPriority w:val="10"/>
    <w:rsid w:val="00192462"/>
    <w:rPr>
      <w:rFonts w:asciiTheme="majorHAnsi" w:eastAsiaTheme="majorEastAsia" w:hAnsiTheme="majorHAnsi" w:cstheme="majorBidi"/>
      <w:caps/>
      <w:color w:val="212745" w:themeColor="text2"/>
      <w:spacing w:val="-15"/>
      <w:sz w:val="72"/>
      <w:szCs w:val="72"/>
    </w:rPr>
  </w:style>
  <w:style w:type="paragraph" w:styleId="Subtitle">
    <w:name w:val="Subtitle"/>
    <w:basedOn w:val="Normal"/>
    <w:next w:val="Normal"/>
    <w:link w:val="SubtitleChar"/>
    <w:uiPriority w:val="11"/>
    <w:qFormat/>
    <w:rsid w:val="00192462"/>
    <w:pPr>
      <w:numPr>
        <w:ilvl w:val="1"/>
      </w:numPr>
      <w:spacing w:after="240"/>
    </w:pPr>
    <w:rPr>
      <w:rFonts w:asciiTheme="majorHAnsi" w:eastAsiaTheme="majorEastAsia" w:hAnsiTheme="majorHAnsi" w:cstheme="majorBidi"/>
      <w:color w:val="4E67C8" w:themeColor="accent1"/>
      <w:sz w:val="28"/>
      <w:szCs w:val="28"/>
    </w:rPr>
  </w:style>
  <w:style w:type="character" w:customStyle="1" w:styleId="SubtitleChar">
    <w:name w:val="Subtitle Char"/>
    <w:basedOn w:val="DefaultParagraphFont"/>
    <w:link w:val="Subtitle"/>
    <w:uiPriority w:val="11"/>
    <w:rsid w:val="00192462"/>
    <w:rPr>
      <w:rFonts w:asciiTheme="majorHAnsi" w:eastAsiaTheme="majorEastAsia" w:hAnsiTheme="majorHAnsi" w:cstheme="majorBidi"/>
      <w:color w:val="4E67C8" w:themeColor="accent1"/>
      <w:sz w:val="28"/>
      <w:szCs w:val="28"/>
    </w:rPr>
  </w:style>
  <w:style w:type="character" w:styleId="Strong">
    <w:name w:val="Strong"/>
    <w:basedOn w:val="DefaultParagraphFont"/>
    <w:uiPriority w:val="22"/>
    <w:qFormat/>
    <w:rsid w:val="00192462"/>
    <w:rPr>
      <w:b/>
      <w:bCs/>
    </w:rPr>
  </w:style>
  <w:style w:type="character" w:styleId="Emphasis">
    <w:name w:val="Emphasis"/>
    <w:basedOn w:val="DefaultParagraphFont"/>
    <w:uiPriority w:val="20"/>
    <w:qFormat/>
    <w:rsid w:val="00192462"/>
    <w:rPr>
      <w:i/>
      <w:iCs/>
    </w:rPr>
  </w:style>
  <w:style w:type="paragraph" w:styleId="NoSpacing">
    <w:name w:val="No Spacing"/>
    <w:link w:val="NoSpacingChar"/>
    <w:uiPriority w:val="1"/>
    <w:qFormat/>
    <w:rsid w:val="00192462"/>
    <w:pPr>
      <w:spacing w:after="0" w:line="240" w:lineRule="auto"/>
    </w:pPr>
  </w:style>
  <w:style w:type="paragraph" w:styleId="ListParagraph">
    <w:name w:val="List Paragraph"/>
    <w:basedOn w:val="Normal"/>
    <w:uiPriority w:val="34"/>
    <w:qFormat/>
    <w:rsid w:val="00192462"/>
    <w:pPr>
      <w:ind w:left="720"/>
      <w:contextualSpacing/>
    </w:pPr>
  </w:style>
  <w:style w:type="paragraph" w:styleId="Quote">
    <w:name w:val="Quote"/>
    <w:basedOn w:val="Normal"/>
    <w:next w:val="Normal"/>
    <w:link w:val="QuoteChar"/>
    <w:uiPriority w:val="29"/>
    <w:qFormat/>
    <w:rsid w:val="00192462"/>
    <w:pPr>
      <w:spacing w:before="120" w:after="120"/>
      <w:ind w:left="720"/>
    </w:pPr>
    <w:rPr>
      <w:color w:val="212745" w:themeColor="text2"/>
      <w:szCs w:val="24"/>
    </w:rPr>
  </w:style>
  <w:style w:type="character" w:customStyle="1" w:styleId="QuoteChar">
    <w:name w:val="Quote Char"/>
    <w:basedOn w:val="DefaultParagraphFont"/>
    <w:link w:val="Quote"/>
    <w:uiPriority w:val="29"/>
    <w:rsid w:val="00192462"/>
    <w:rPr>
      <w:color w:val="212745" w:themeColor="text2"/>
      <w:sz w:val="24"/>
      <w:szCs w:val="24"/>
    </w:rPr>
  </w:style>
  <w:style w:type="paragraph" w:styleId="IntenseQuote">
    <w:name w:val="Intense Quote"/>
    <w:basedOn w:val="Normal"/>
    <w:next w:val="Normal"/>
    <w:link w:val="IntenseQuoteChar"/>
    <w:uiPriority w:val="30"/>
    <w:qFormat/>
    <w:rsid w:val="00192462"/>
    <w:pPr>
      <w:spacing w:before="100" w:beforeAutospacing="1" w:after="240"/>
      <w:ind w:left="720"/>
      <w:jc w:val="center"/>
    </w:pPr>
    <w:rPr>
      <w:rFonts w:asciiTheme="majorHAnsi" w:eastAsiaTheme="majorEastAsia" w:hAnsiTheme="majorHAnsi" w:cstheme="majorBidi"/>
      <w:color w:val="212745" w:themeColor="text2"/>
      <w:spacing w:val="-6"/>
      <w:sz w:val="32"/>
      <w:szCs w:val="32"/>
    </w:rPr>
  </w:style>
  <w:style w:type="character" w:customStyle="1" w:styleId="IntenseQuoteChar">
    <w:name w:val="Intense Quote Char"/>
    <w:basedOn w:val="DefaultParagraphFont"/>
    <w:link w:val="IntenseQuote"/>
    <w:uiPriority w:val="30"/>
    <w:rsid w:val="00192462"/>
    <w:rPr>
      <w:rFonts w:asciiTheme="majorHAnsi" w:eastAsiaTheme="majorEastAsia" w:hAnsiTheme="majorHAnsi" w:cstheme="majorBidi"/>
      <w:color w:val="212745" w:themeColor="text2"/>
      <w:spacing w:val="-6"/>
      <w:sz w:val="32"/>
      <w:szCs w:val="32"/>
    </w:rPr>
  </w:style>
  <w:style w:type="character" w:styleId="SubtleEmphasis">
    <w:name w:val="Subtle Emphasis"/>
    <w:basedOn w:val="DefaultParagraphFont"/>
    <w:uiPriority w:val="19"/>
    <w:qFormat/>
    <w:rsid w:val="00192462"/>
    <w:rPr>
      <w:i/>
      <w:iCs/>
      <w:color w:val="595959" w:themeColor="text1" w:themeTint="A6"/>
    </w:rPr>
  </w:style>
  <w:style w:type="character" w:styleId="IntenseEmphasis">
    <w:name w:val="Intense Emphasis"/>
    <w:basedOn w:val="DefaultParagraphFont"/>
    <w:uiPriority w:val="21"/>
    <w:qFormat/>
    <w:rsid w:val="00192462"/>
    <w:rPr>
      <w:b/>
      <w:bCs/>
      <w:i/>
      <w:iCs/>
    </w:rPr>
  </w:style>
  <w:style w:type="character" w:styleId="SubtleReference">
    <w:name w:val="Subtle Reference"/>
    <w:basedOn w:val="DefaultParagraphFont"/>
    <w:uiPriority w:val="31"/>
    <w:qFormat/>
    <w:rsid w:val="0019246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92462"/>
    <w:rPr>
      <w:b/>
      <w:bCs/>
      <w:smallCaps/>
      <w:color w:val="212745" w:themeColor="text2"/>
      <w:u w:val="single"/>
    </w:rPr>
  </w:style>
  <w:style w:type="character" w:styleId="BookTitle">
    <w:name w:val="Book Title"/>
    <w:basedOn w:val="DefaultParagraphFont"/>
    <w:uiPriority w:val="33"/>
    <w:qFormat/>
    <w:rsid w:val="00192462"/>
    <w:rPr>
      <w:b/>
      <w:bCs/>
      <w:smallCaps/>
      <w:spacing w:val="10"/>
    </w:rPr>
  </w:style>
  <w:style w:type="paragraph" w:styleId="TOCHeading">
    <w:name w:val="TOC Heading"/>
    <w:basedOn w:val="Heading1"/>
    <w:next w:val="Normal"/>
    <w:uiPriority w:val="39"/>
    <w:semiHidden/>
    <w:unhideWhenUsed/>
    <w:qFormat/>
    <w:rsid w:val="00192462"/>
    <w:pPr>
      <w:outlineLvl w:val="9"/>
    </w:pPr>
  </w:style>
  <w:style w:type="paragraph" w:styleId="Header">
    <w:name w:val="header"/>
    <w:basedOn w:val="Normal"/>
    <w:link w:val="HeaderChar"/>
    <w:uiPriority w:val="99"/>
    <w:unhideWhenUsed/>
    <w:rsid w:val="00BE2A3B"/>
    <w:pPr>
      <w:tabs>
        <w:tab w:val="center" w:pos="4680"/>
        <w:tab w:val="right" w:pos="9360"/>
      </w:tabs>
    </w:pPr>
  </w:style>
  <w:style w:type="character" w:customStyle="1" w:styleId="HeaderChar">
    <w:name w:val="Header Char"/>
    <w:basedOn w:val="DefaultParagraphFont"/>
    <w:link w:val="Header"/>
    <w:uiPriority w:val="99"/>
    <w:rsid w:val="00BE2A3B"/>
    <w:rPr>
      <w:rFonts w:ascii="Times" w:eastAsia="Times" w:hAnsi="Times" w:cs="Times New Roman"/>
      <w:sz w:val="24"/>
      <w:szCs w:val="20"/>
    </w:rPr>
  </w:style>
  <w:style w:type="paragraph" w:styleId="Footer">
    <w:name w:val="footer"/>
    <w:basedOn w:val="Normal"/>
    <w:link w:val="FooterChar"/>
    <w:uiPriority w:val="99"/>
    <w:unhideWhenUsed/>
    <w:rsid w:val="00BE2A3B"/>
    <w:pPr>
      <w:tabs>
        <w:tab w:val="center" w:pos="4680"/>
        <w:tab w:val="right" w:pos="9360"/>
      </w:tabs>
    </w:pPr>
  </w:style>
  <w:style w:type="character" w:customStyle="1" w:styleId="FooterChar">
    <w:name w:val="Footer Char"/>
    <w:basedOn w:val="DefaultParagraphFont"/>
    <w:link w:val="Footer"/>
    <w:uiPriority w:val="99"/>
    <w:rsid w:val="00BE2A3B"/>
    <w:rPr>
      <w:rFonts w:ascii="Times" w:eastAsia="Times" w:hAnsi="Times" w:cs="Times New Roman"/>
      <w:sz w:val="24"/>
      <w:szCs w:val="20"/>
    </w:rPr>
  </w:style>
  <w:style w:type="character" w:customStyle="1" w:styleId="NoSpacingChar">
    <w:name w:val="No Spacing Char"/>
    <w:basedOn w:val="DefaultParagraphFont"/>
    <w:link w:val="NoSpacing"/>
    <w:uiPriority w:val="1"/>
    <w:rsid w:val="004929A6"/>
  </w:style>
  <w:style w:type="character" w:styleId="Hyperlink">
    <w:name w:val="Hyperlink"/>
    <w:basedOn w:val="DefaultParagraphFont"/>
    <w:uiPriority w:val="99"/>
    <w:unhideWhenUsed/>
    <w:rsid w:val="00176587"/>
    <w:rPr>
      <w:color w:val="0563C1"/>
      <w:u w:val="single"/>
    </w:rPr>
  </w:style>
  <w:style w:type="character" w:customStyle="1" w:styleId="apple-converted-space">
    <w:name w:val="apple-converted-space"/>
    <w:basedOn w:val="DefaultParagraphFont"/>
    <w:rsid w:val="00CE74EB"/>
  </w:style>
  <w:style w:type="character" w:customStyle="1" w:styleId="normaltextrun">
    <w:name w:val="normaltextrun"/>
    <w:basedOn w:val="DefaultParagraphFont"/>
    <w:rsid w:val="001E1C1F"/>
  </w:style>
  <w:style w:type="character" w:customStyle="1" w:styleId="eop">
    <w:name w:val="eop"/>
    <w:basedOn w:val="DefaultParagraphFont"/>
    <w:rsid w:val="001E1C1F"/>
  </w:style>
  <w:style w:type="character" w:styleId="FollowedHyperlink">
    <w:name w:val="FollowedHyperlink"/>
    <w:basedOn w:val="DefaultParagraphFont"/>
    <w:uiPriority w:val="99"/>
    <w:semiHidden/>
    <w:unhideWhenUsed/>
    <w:rsid w:val="00373642"/>
    <w:rPr>
      <w:color w:val="59A8D1" w:themeColor="followedHyperlink"/>
      <w:u w:val="single"/>
    </w:rPr>
  </w:style>
  <w:style w:type="character" w:customStyle="1" w:styleId="dod-glossary-term">
    <w:name w:val="dod-glossary-term"/>
    <w:basedOn w:val="DefaultParagraphFont"/>
    <w:rsid w:val="00AD005E"/>
  </w:style>
  <w:style w:type="paragraph" w:styleId="NormalWeb">
    <w:name w:val="Normal (Web)"/>
    <w:basedOn w:val="Normal"/>
    <w:uiPriority w:val="99"/>
    <w:unhideWhenUsed/>
    <w:rsid w:val="00825873"/>
    <w:pPr>
      <w:spacing w:before="100" w:beforeAutospacing="1" w:after="100" w:afterAutospacing="1"/>
    </w:pPr>
    <w:rPr>
      <w:rFonts w:ascii="Times New Roman" w:eastAsia="Times New Roman" w:hAnsi="Times New Roman"/>
      <w:szCs w:val="24"/>
    </w:rPr>
  </w:style>
  <w:style w:type="character" w:customStyle="1" w:styleId="subheads">
    <w:name w:val="subheads"/>
    <w:basedOn w:val="DefaultParagraphFont"/>
    <w:rsid w:val="00825873"/>
  </w:style>
  <w:style w:type="character" w:customStyle="1" w:styleId="bold">
    <w:name w:val="bold"/>
    <w:basedOn w:val="DefaultParagraphFont"/>
    <w:rsid w:val="00825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624238">
      <w:bodyDiv w:val="1"/>
      <w:marLeft w:val="0"/>
      <w:marRight w:val="0"/>
      <w:marTop w:val="0"/>
      <w:marBottom w:val="0"/>
      <w:divBdr>
        <w:top w:val="none" w:sz="0" w:space="0" w:color="auto"/>
        <w:left w:val="none" w:sz="0" w:space="0" w:color="auto"/>
        <w:bottom w:val="none" w:sz="0" w:space="0" w:color="auto"/>
        <w:right w:val="none" w:sz="0" w:space="0" w:color="auto"/>
      </w:divBdr>
    </w:div>
    <w:div w:id="1216354902">
      <w:bodyDiv w:val="1"/>
      <w:marLeft w:val="0"/>
      <w:marRight w:val="0"/>
      <w:marTop w:val="0"/>
      <w:marBottom w:val="0"/>
      <w:divBdr>
        <w:top w:val="none" w:sz="0" w:space="0" w:color="auto"/>
        <w:left w:val="none" w:sz="0" w:space="0" w:color="auto"/>
        <w:bottom w:val="none" w:sz="0" w:space="0" w:color="auto"/>
        <w:right w:val="none" w:sz="0" w:space="0" w:color="auto"/>
      </w:divBdr>
      <w:divsChild>
        <w:div w:id="760184402">
          <w:marLeft w:val="0"/>
          <w:marRight w:val="0"/>
          <w:marTop w:val="0"/>
          <w:marBottom w:val="0"/>
          <w:divBdr>
            <w:top w:val="none" w:sz="0" w:space="0" w:color="auto"/>
            <w:left w:val="none" w:sz="0" w:space="0" w:color="auto"/>
            <w:bottom w:val="none" w:sz="0" w:space="0" w:color="auto"/>
            <w:right w:val="none" w:sz="0" w:space="0" w:color="auto"/>
          </w:divBdr>
        </w:div>
      </w:divsChild>
    </w:div>
    <w:div w:id="1285308921">
      <w:bodyDiv w:val="1"/>
      <w:marLeft w:val="0"/>
      <w:marRight w:val="0"/>
      <w:marTop w:val="0"/>
      <w:marBottom w:val="0"/>
      <w:divBdr>
        <w:top w:val="none" w:sz="0" w:space="0" w:color="auto"/>
        <w:left w:val="none" w:sz="0" w:space="0" w:color="auto"/>
        <w:bottom w:val="none" w:sz="0" w:space="0" w:color="auto"/>
        <w:right w:val="none" w:sz="0" w:space="0" w:color="auto"/>
      </w:divBdr>
    </w:div>
    <w:div w:id="199999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naeyc.org/files/yc/file/200507/02Neuman.pdf" TargetMode="External"/><Relationship Id="rId18" Type="http://schemas.openxmlformats.org/officeDocument/2006/relationships/hyperlink" Target="https://static1.squarespace.com/static/53ce65d8e4b0939090645d85/t/584e80552994cac9e540e518/1481539676479/CCHC+hand+washing.English.12.16.pdf" TargetMode="External"/><Relationship Id="rId3" Type="http://schemas.openxmlformats.org/officeDocument/2006/relationships/settings" Target="settings.xml"/><Relationship Id="rId21" Type="http://schemas.openxmlformats.org/officeDocument/2006/relationships/hyperlink" Target="http://www.CPSC.gov" TargetMode="External"/><Relationship Id="rId7" Type="http://schemas.openxmlformats.org/officeDocument/2006/relationships/image" Target="media/image1.jpeg"/><Relationship Id="rId12" Type="http://schemas.openxmlformats.org/officeDocument/2006/relationships/hyperlink" Target="mailto:kentucky-partnership@lsv.uky.edu" TargetMode="External"/><Relationship Id="rId17" Type="http://schemas.openxmlformats.org/officeDocument/2006/relationships/hyperlink" Target="http://www.naeyc.org/tyc/files/tyc/Bongiorno.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sefel.vanderbilt.edu/briefs/wwb4.pdf" TargetMode="External"/><Relationship Id="rId20" Type="http://schemas.openxmlformats.org/officeDocument/2006/relationships/hyperlink" Target="http://www.earlylearning.prn.bc.ca/wp-content/uploads/Environment-as-the-3rd-teacher.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entuckypartnership.org/about/map"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ccrr.org/media/736/preschool-materials.pdf" TargetMode="External"/><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hyperlink" Target="http://www.naeyc.org/tyc/article/making-math-meaningfu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journal.naeyc.org/btj/200805/pdf/BTJ_Hemmeter_Transitions.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3912</Words>
  <Characters>22303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Hausman, Christine</dc:creator>
  <cp:keywords/>
  <dc:description/>
  <cp:lastModifiedBy>Gipson, Kimberley A</cp:lastModifiedBy>
  <cp:revision>2</cp:revision>
  <dcterms:created xsi:type="dcterms:W3CDTF">2017-10-23T17:38:00Z</dcterms:created>
  <dcterms:modified xsi:type="dcterms:W3CDTF">2017-10-23T17:38:00Z</dcterms:modified>
</cp:coreProperties>
</file>